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Житель </w:t>
      </w:r>
      <w:r>
        <w:rPr>
          <w:rFonts w:ascii="Times New Roman" w:hAnsi="Times New Roman"/>
          <w:b w:val="1"/>
          <w:sz w:val="28"/>
        </w:rPr>
        <w:t>Большеглушицкого района Самарской области</w:t>
      </w:r>
      <w:r>
        <w:rPr>
          <w:rFonts w:ascii="Times New Roman" w:hAnsi="Times New Roman"/>
          <w:b w:val="1"/>
          <w:sz w:val="28"/>
        </w:rPr>
        <w:t xml:space="preserve"> приговорен к обязательным работам</w:t>
      </w:r>
      <w:r>
        <w:rPr>
          <w:rFonts w:ascii="Times New Roman" w:hAnsi="Times New Roman"/>
          <w:b w:val="1"/>
          <w:sz w:val="28"/>
        </w:rPr>
        <w:t xml:space="preserve"> за угрозу убийством другой местной жительнице.</w:t>
      </w:r>
    </w:p>
    <w:p w14:paraId="04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области, обвиняемого в совершении преступления, предусмотренного </w:t>
      </w:r>
      <w:r>
        <w:rPr>
          <w:rStyle w:val="Style_2_ch"/>
          <w:rFonts w:ascii="Times New Roman" w:hAnsi="Times New Roman"/>
          <w:sz w:val="28"/>
        </w:rPr>
        <w:t xml:space="preserve"> ч.1 ст.119 УК РФ (у</w:t>
      </w:r>
      <w:r>
        <w:rPr>
          <w:rStyle w:val="Style_2_ch"/>
          <w:rFonts w:ascii="Times New Roman" w:hAnsi="Times New Roman"/>
          <w:sz w:val="28"/>
        </w:rPr>
        <w:t>гроза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убийством или причинением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тяжкого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вреда здоровью, если имелись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основания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опасаться осуществления этой угрозы).</w:t>
      </w:r>
    </w:p>
    <w:p w14:paraId="05000000">
      <w:pPr>
        <w:widowControl w:val="0"/>
        <w:spacing w:line="252" w:lineRule="auto"/>
        <w:ind w:firstLine="720" w:left="0"/>
        <w:jc w:val="both"/>
      </w:pPr>
      <w:r>
        <w:t>Установлено, что мужчина в феврале 2026 года в ходе словесного конфликта, высказал в адрес жительницы поселка Южное муниципального района Большеглушицкий угрозы убийством. Свои угрозы осужденный подкреплял демонстрацией топора.</w:t>
      </w:r>
    </w:p>
    <w:p w14:paraId="06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вину подсудимый признал в полном объеме.</w:t>
      </w:r>
    </w:p>
    <w:p w14:paraId="07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мнения прокурора признал подсудимого виновным и назначил наказание </w:t>
      </w:r>
      <w:r>
        <w:rPr>
          <w:rFonts w:ascii="Times New Roman" w:hAnsi="Times New Roman"/>
          <w:sz w:val="28"/>
        </w:rPr>
        <w:t>в виде обязательных работ сроком на 280 часов.</w:t>
      </w:r>
    </w:p>
    <w:p w14:paraId="08000000">
      <w:pPr>
        <w:widowControl w:val="0"/>
        <w:ind w:firstLine="720" w:left="0"/>
        <w:jc w:val="both"/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9000000">
      <w:pPr>
        <w:widowControl w:val="0"/>
        <w:spacing w:line="240" w:lineRule="exact"/>
        <w:ind/>
      </w:pPr>
    </w:p>
    <w:p w14:paraId="0A000000">
      <w:pPr>
        <w:widowControl w:val="0"/>
        <w:spacing w:line="240" w:lineRule="exact"/>
        <w:ind/>
      </w:pPr>
    </w:p>
    <w:p w14:paraId="0B000000">
      <w:pPr>
        <w:widowControl w:val="0"/>
        <w:spacing w:line="240" w:lineRule="exact"/>
        <w:ind/>
      </w:pPr>
      <w:r>
        <w:t>Дата публикации 16.05.2026</w:t>
      </w:r>
    </w:p>
    <w:sectPr>
      <w:headerReference r:id="rId1" w:type="default"/>
      <w:pgSz w:h="16848" w:orient="portrait" w:w="11908"/>
      <w:pgMar w:bottom="1417" w:footer="0" w:gutter="0" w:header="680" w:left="1417" w:right="567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2"/>
    <w:link w:val="Style_7_ch"/>
    <w:pPr>
      <w:widowControl w:val="0"/>
      <w:ind w:firstLine="0"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Содержимое таблицы"/>
    <w:basedOn w:val="Style_2"/>
    <w:link w:val="Style_10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10_ch" w:type="character">
    <w:name w:val="Содержимое таблицы"/>
    <w:basedOn w:val="Style_2_ch"/>
    <w:link w:val="Style_10"/>
    <w:rPr>
      <w:rFonts w:ascii="Calibri" w:hAnsi="Calibri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Знак1"/>
    <w:basedOn w:val="Style_2"/>
    <w:link w:val="Style_12_ch"/>
    <w:pPr>
      <w:widowControl w:val="0"/>
      <w:spacing w:after="160" w:line="240" w:lineRule="exact"/>
      <w:ind/>
      <w:jc w:val="both"/>
    </w:pPr>
    <w:rPr>
      <w:sz w:val="24"/>
    </w:rPr>
  </w:style>
  <w:style w:styleId="Style_12_ch" w:type="character">
    <w:name w:val="Знак1"/>
    <w:basedOn w:val="Style_2_ch"/>
    <w:link w:val="Style_12"/>
    <w:rPr>
      <w:sz w:val="24"/>
    </w:rPr>
  </w:style>
  <w:style w:styleId="Style_13" w:type="paragraph">
    <w:name w:val="Знак"/>
    <w:basedOn w:val="Style_2"/>
    <w:link w:val="Style_13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2_ch"/>
    <w:link w:val="Style_13"/>
    <w:rPr>
      <w:rFonts w:ascii="Verdana" w:hAnsi="Verdana"/>
      <w:sz w:val="20"/>
    </w:rPr>
  </w:style>
  <w:style w:styleId="Style_14" w:type="paragraph">
    <w:name w:val="Normal (Web)"/>
    <w:basedOn w:val="Style_2"/>
    <w:link w:val="Style_14_ch"/>
    <w:pPr>
      <w:widowControl w:val="0"/>
      <w:spacing w:afterAutospacing="on" w:beforeAutospacing="on"/>
      <w:ind/>
    </w:pPr>
    <w:rPr>
      <w:sz w:val="24"/>
    </w:rPr>
  </w:style>
  <w:style w:styleId="Style_14_ch" w:type="character">
    <w:name w:val="Normal (Web)"/>
    <w:basedOn w:val="Style_2_ch"/>
    <w:link w:val="Style_14"/>
    <w:rPr>
      <w:sz w:val="24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toc 3"/>
    <w:next w:val="Style_2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Plain Text"/>
    <w:basedOn w:val="Style_2"/>
    <w:link w:val="Style_17_ch"/>
    <w:rPr>
      <w:rFonts w:ascii="Consolas" w:hAnsi="Consolas"/>
      <w:sz w:val="21"/>
    </w:rPr>
  </w:style>
  <w:style w:styleId="Style_17_ch" w:type="character">
    <w:name w:val="Plain Text"/>
    <w:basedOn w:val="Style_2_ch"/>
    <w:link w:val="Style_17"/>
    <w:rPr>
      <w:rFonts w:ascii="Consolas" w:hAnsi="Consolas"/>
      <w:sz w:val="21"/>
    </w:rPr>
  </w:style>
  <w:style w:styleId="Style_18" w:type="paragraph">
    <w:name w:val="heading 5"/>
    <w:next w:val="Style_2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2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Название"/>
    <w:basedOn w:val="Style_2"/>
    <w:link w:val="Style_20_ch"/>
    <w:pPr>
      <w:widowControl w:val="0"/>
      <w:ind/>
      <w:jc w:val="center"/>
    </w:pPr>
  </w:style>
  <w:style w:styleId="Style_20_ch" w:type="character">
    <w:name w:val="Название"/>
    <w:basedOn w:val="Style_2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alloon Text"/>
    <w:basedOn w:val="Style_2"/>
    <w:link w:val="Style_28_ch"/>
    <w:rPr>
      <w:rFonts w:ascii="Segoe UI" w:hAnsi="Segoe UI"/>
      <w:sz w:val="18"/>
    </w:rPr>
  </w:style>
  <w:style w:styleId="Style_28_ch" w:type="character">
    <w:name w:val="Balloon Text"/>
    <w:basedOn w:val="Style_2_ch"/>
    <w:link w:val="Style_28"/>
    <w:rPr>
      <w:rFonts w:ascii="Segoe UI" w:hAnsi="Segoe UI"/>
      <w:sz w:val="18"/>
    </w:rPr>
  </w:style>
  <w:style w:styleId="Style_29" w:type="paragraph">
    <w:name w:val="footer"/>
    <w:basedOn w:val="Style_2"/>
    <w:link w:val="Style_29_ch"/>
    <w:pPr>
      <w:widowControl w:val="0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2_ch"/>
    <w:link w:val="Style_29"/>
  </w:style>
  <w:style w:styleId="Style_30" w:type="paragraph">
    <w:name w:val="Subtitle"/>
    <w:next w:val="Style_2"/>
    <w:link w:val="Style_3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Основной текст1"/>
    <w:basedOn w:val="Style_2"/>
    <w:link w:val="Style_33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33_ch" w:type="character">
    <w:name w:val="Основной текст1"/>
    <w:basedOn w:val="Style_2_ch"/>
    <w:link w:val="Style_33"/>
    <w:rPr>
      <w:rFonts w:asciiTheme="minorAscii" w:hAnsiTheme="minorHAnsi"/>
      <w:sz w:val="22"/>
    </w:rPr>
  </w:style>
  <w:style w:styleId="Style_34" w:type="paragraph">
    <w:name w:val="heading 2"/>
    <w:next w:val="Style_2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address2"/>
    <w:basedOn w:val="Style_11"/>
    <w:link w:val="Style_35_ch"/>
  </w:style>
  <w:style w:styleId="Style_35_ch" w:type="character">
    <w:name w:val="address2"/>
    <w:basedOn w:val="Style_11_ch"/>
    <w:link w:val="Style_35"/>
  </w:style>
  <w:style w:styleId="Style_36" w:type="table">
    <w:name w:val="Table Grid"/>
    <w:basedOn w:val="Style_3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Сетка таблицы светлая1"/>
    <w:basedOn w:val="Style_37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1"/>
    <w:basedOn w:val="Style_37"/>
    <w:pPr>
      <w:widowControl w:val="0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2025-08-22T08:33:03Z</dcterms:created>
  <dcterms:modified xsi:type="dcterms:W3CDTF">2026-06-21T15:43:26Z</dcterms:modified>
</cp:coreProperties>
</file>