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426" w:val="left"/>
          <w:tab w:leader="none" w:pos="1365" w:val="left"/>
        </w:tabs>
        <w:spacing w:after="0" w:line="240" w:lineRule="exact"/>
        <w:ind/>
        <w:contextualSpacing w:val="1"/>
        <w:rPr>
          <w:rFonts w:ascii="Times New Roman" w:hAnsi="Times New Roman"/>
          <w:sz w:val="28"/>
        </w:rPr>
      </w:pPr>
    </w:p>
    <w:p w14:paraId="04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 xml:space="preserve">Житель </w:t>
      </w:r>
      <w:r>
        <w:rPr>
          <w:rFonts w:ascii="Times New Roman" w:hAnsi="Times New Roman"/>
          <w:b w:val="1"/>
          <w:sz w:val="24"/>
        </w:rPr>
        <w:t>Большеглушицкого района Самарской области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привлечен к уголовной ответственности</w:t>
      </w:r>
      <w:r>
        <w:rPr>
          <w:rFonts w:ascii="Times New Roman" w:hAnsi="Times New Roman"/>
          <w:b w:val="1"/>
          <w:sz w:val="24"/>
        </w:rPr>
        <w:t xml:space="preserve"> за нанесение побоев своей сожительнице. </w:t>
      </w:r>
    </w:p>
    <w:p w14:paraId="05000000">
      <w:pPr>
        <w:widowControl w:val="0"/>
        <w:spacing w:after="0"/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Прокуратура Большеглушицкого района поддержала государственное обвинение по уголовному делу в отношении 43-летнего жителя пос. Ледяйка Большеглушицкого района </w:t>
      </w:r>
      <w:r>
        <w:rPr>
          <w:rFonts w:ascii="Times New Roman" w:hAnsi="Times New Roman"/>
          <w:sz w:val="24"/>
        </w:rPr>
        <w:t>Самарской</w:t>
      </w:r>
      <w:r>
        <w:rPr>
          <w:rFonts w:ascii="Times New Roman" w:hAnsi="Times New Roman"/>
          <w:sz w:val="24"/>
        </w:rPr>
        <w:t xml:space="preserve"> области, нанесшему побои своей сожительнице. </w:t>
      </w:r>
    </w:p>
    <w:p w14:paraId="06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Установлено, что подсудимый в январе 2026 года, находясь в состоянии алкогольного опьянения, в ходе возникшей ссоры, нанес острием кухонного ножа один удар по тыльной поверхности ладони левой руки своей сожительнице.</w:t>
      </w:r>
    </w:p>
    <w:p w14:paraId="07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Ранее подсудимый дважды привлекался к административной ответственности за совершение административных правонарушений, предусмотренных ст.6.1.1 КоАП РФ, за нанесе</w:t>
      </w:r>
      <w:r>
        <w:rPr>
          <w:rStyle w:val="Style_2_ch"/>
          <w:rFonts w:ascii="Times New Roman" w:hAnsi="Times New Roman"/>
          <w:sz w:val="24"/>
        </w:rPr>
        <w:t>ние по</w:t>
      </w:r>
      <w:r>
        <w:rPr>
          <w:rStyle w:val="Style_2_ch"/>
          <w:rFonts w:ascii="Times New Roman" w:hAnsi="Times New Roman"/>
          <w:sz w:val="24"/>
        </w:rPr>
        <w:t>боев своей сожительнице.</w:t>
      </w:r>
    </w:p>
    <w:p w14:paraId="08000000">
      <w:pPr>
        <w:widowControl w:val="0"/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 xml:space="preserve">Суд, с учетом позиции прокурора, признал подсудимого виновным в совершении двух преступлений, предусмотренных </w:t>
      </w:r>
      <w:r>
        <w:rPr>
          <w:rStyle w:val="Style_2_ch"/>
          <w:rFonts w:ascii="Times New Roman" w:hAnsi="Times New Roman"/>
          <w:sz w:val="24"/>
        </w:rPr>
        <w:t>ч.1 ст.116.1 УК РФ (</w:t>
      </w:r>
      <w:r>
        <w:rPr>
          <w:rStyle w:val="Style_2_ch"/>
          <w:rFonts w:ascii="Times New Roman" w:hAnsi="Times New Roman"/>
          <w:sz w:val="24"/>
        </w:rPr>
        <w:t>н</w:t>
      </w:r>
      <w:r>
        <w:rPr>
          <w:rStyle w:val="Style_2_ch"/>
          <w:rFonts w:ascii="Times New Roman" w:hAnsi="Times New Roman"/>
          <w:sz w:val="24"/>
        </w:rPr>
        <w:t>анесение побоев или совершение иных насильственных действий, причинивших физическую боль, но не повлекших последствий, указанных в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>ст.115</w:t>
      </w:r>
      <w:r>
        <w:rPr>
          <w:rStyle w:val="Style_2_ch"/>
          <w:rFonts w:ascii="Times New Roman" w:hAnsi="Times New Roman"/>
          <w:sz w:val="24"/>
        </w:rPr>
        <w:t xml:space="preserve"> УК РФ</w:t>
      </w:r>
      <w:r>
        <w:rPr>
          <w:rStyle w:val="Style_2_ch"/>
          <w:rFonts w:ascii="Times New Roman" w:hAnsi="Times New Roman"/>
          <w:sz w:val="24"/>
        </w:rPr>
        <w:t>, и н</w:t>
      </w:r>
      <w:r>
        <w:rPr>
          <w:rStyle w:val="Style_2_ch"/>
          <w:rFonts w:ascii="Times New Roman" w:hAnsi="Times New Roman"/>
          <w:sz w:val="24"/>
        </w:rPr>
        <w:t>е содержащих признаков состава преступления, предусмотренного</w:t>
      </w:r>
      <w:r>
        <w:rPr>
          <w:rStyle w:val="Style_2_ch"/>
          <w:rFonts w:ascii="Times New Roman" w:hAnsi="Times New Roman"/>
          <w:sz w:val="24"/>
        </w:rPr>
        <w:t xml:space="preserve"> </w:t>
      </w:r>
      <w:r>
        <w:rPr>
          <w:rStyle w:val="Style_2_ch"/>
          <w:rFonts w:ascii="Times New Roman" w:hAnsi="Times New Roman"/>
          <w:sz w:val="24"/>
        </w:rPr>
        <w:t>ст.116</w:t>
      </w:r>
      <w:r>
        <w:rPr>
          <w:rStyle w:val="Style_2_ch"/>
          <w:rFonts w:ascii="Times New Roman" w:hAnsi="Times New Roman"/>
          <w:sz w:val="24"/>
        </w:rPr>
        <w:t xml:space="preserve"> УК РФ</w:t>
      </w:r>
      <w:r>
        <w:rPr>
          <w:rStyle w:val="Style_2_ch"/>
          <w:rFonts w:ascii="Times New Roman" w:hAnsi="Times New Roman"/>
          <w:sz w:val="24"/>
        </w:rPr>
        <w:t xml:space="preserve">, лицом, </w:t>
      </w:r>
      <w:r>
        <w:rPr>
          <w:rStyle w:val="Style_2_ch"/>
          <w:rFonts w:ascii="Times New Roman" w:hAnsi="Times New Roman"/>
          <w:sz w:val="24"/>
        </w:rPr>
        <w:t>подвергнутым административному наказанию за аналогичное деяние</w:t>
      </w:r>
      <w:r>
        <w:rPr>
          <w:rStyle w:val="Style_2_ch"/>
          <w:rFonts w:ascii="Times New Roman" w:hAnsi="Times New Roman"/>
          <w:sz w:val="24"/>
        </w:rPr>
        <w:t xml:space="preserve">) и назначил наказание в виде штрафа на сумму 30 000 рублей. </w:t>
      </w:r>
    </w:p>
    <w:p w14:paraId="09000000">
      <w:pPr>
        <w:widowControl w:val="1"/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Приговор вступил в законную силу.</w:t>
      </w:r>
    </w:p>
    <w:p w14:paraId="0A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4"/>
        </w:rPr>
      </w:pPr>
    </w:p>
    <w:p w14:paraId="0B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4"/>
        </w:rPr>
      </w:pPr>
    </w:p>
    <w:p w14:paraId="0C000000">
      <w:pPr>
        <w:widowControl w:val="1"/>
        <w:spacing w:after="0" w:line="240" w:lineRule="exact"/>
        <w:ind w:firstLine="0"/>
        <w:jc w:val="both"/>
        <w:rPr>
          <w:rFonts w:ascii="Times New Roman" w:hAnsi="Times New Roman"/>
          <w:sz w:val="24"/>
        </w:rPr>
      </w:pPr>
      <w:r>
        <w:rPr>
          <w:rStyle w:val="Style_2_ch"/>
          <w:rFonts w:ascii="Times New Roman" w:hAnsi="Times New Roman"/>
          <w:sz w:val="24"/>
        </w:rPr>
        <w:t>Дата публикации: 30.03.2026</w:t>
      </w:r>
    </w:p>
    <w:sectPr>
      <w:headerReference r:id="rId1" w:type="default"/>
      <w:pgSz w:h="16838" w:orient="portrait" w:w="11906"/>
      <w:pgMar w:bottom="1134" w:footer="709" w:gutter="0" w:header="709" w:left="1418" w:right="851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1 Знак"/>
    <w:basedOn w:val="Style_2"/>
    <w:link w:val="Style_7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7_ch" w:type="character">
    <w:name w:val="1 Знак"/>
    <w:basedOn w:val="Style_2_ch"/>
    <w:link w:val="Style_7"/>
    <w:rPr>
      <w:rFonts w:ascii="Times New Roman" w:hAnsi="Times New Roman"/>
      <w:sz w:val="20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footer"/>
    <w:basedOn w:val="Style_2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2_ch"/>
    <w:link w:val="Style_18"/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List Paragraph"/>
    <w:basedOn w:val="Style_2"/>
    <w:link w:val="Style_21_ch"/>
    <w:pPr>
      <w:widowControl w:val="1"/>
      <w:ind w:left="720"/>
      <w:contextualSpacing w:val="1"/>
    </w:pPr>
  </w:style>
  <w:style w:styleId="Style_21_ch" w:type="character">
    <w:name w:val="List Paragraph"/>
    <w:basedOn w:val="Style_2_ch"/>
    <w:link w:val="Style_21"/>
  </w:style>
  <w:style w:styleId="Style_22" w:type="paragraph">
    <w:name w:val="No Spacing"/>
    <w:link w:val="Style_22_ch"/>
    <w:pPr>
      <w:widowControl w:val="1"/>
      <w:spacing w:after="0" w:line="240" w:lineRule="auto"/>
      <w:ind/>
    </w:pPr>
  </w:style>
  <w:style w:styleId="Style_22_ch" w:type="character">
    <w:name w:val="No Spacing"/>
    <w:link w:val="Style_22"/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2_ch"/>
    <w:link w:val="Style_24"/>
    <w:rPr>
      <w:rFonts w:ascii="Segoe UI" w:hAnsi="Segoe UI"/>
      <w:sz w:val="1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2024-03-28T17:46:00Z</dcterms:created>
  <dcterms:modified xsi:type="dcterms:W3CDTF">2026-06-21T16:34:38Z</dcterms:modified>
</cp:coreProperties>
</file>