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1"/>
          <w:i w:val="0"/>
        </w:rPr>
        <w:t vyd:_id="vyd:mpy0vxi1lf5q5t" xml:space="preserve">Госуслуги Дом: обращения в УК чаще направляют утром, а показания счетчиков </w:t>
      </w: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vxi2h60c49">—</w:t>
      </w:r>
      <w:r>
        <w:rPr>
          <w:rFonts w:ascii="Helvetica Neue" w:hAnsi="Helvetica Neue" w:eastAsia="Helvetica Neue" w:cs="Helvetica Neue"/>
          <w:sz w:val="20"/>
          <w:color w:val="000000"/>
          <w:b w:val="1"/>
          <w:i w:val="0"/>
        </w:rPr>
        <w:t vyd:_id="vyd:mpy0vxi28pjacq" xml:space="preserve"> вечером</w:t>
      </w:r>
    </w:p>
    <w:p w:rsidR="006531B6" w:rsidRPr="007A3B62" w:rsidRDefault="006531B6" w:rsidP="00A350CE" vyd:_id="vyd:mpy0vxi2hb6rjz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vof9bsj7on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vof8gr66qo">Исследование «Госуслуги Дом» показало, что обращения в управляющие организации и участие в онлайн-голосованиях наиболее востребованы в первой половине дня, а передача показаний приборов учета — в вечерние часы.</w:t>
      </w:r>
    </w:p>
    <w:p w:rsidR="006531B6" w:rsidRPr="007A3B62" w:rsidRDefault="006531B6" w:rsidP="00A350CE" vyd:_id="vyd:mpy0vof7g1j6xd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vof707lj2i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vof6z0y4b5">По данным приложения, пик направления заявок в управляющие организации приходится на 11 часов утра. Наиболее активно в онлайн-голосованиях собственники участвуют с 9 до 10 часов утра.</w:t>
      </w:r>
    </w:p>
    <w:p w:rsidR="006531B6" w:rsidRPr="007A3B62" w:rsidRDefault="006531B6" w:rsidP="00A350CE" vyd:_id="vyd:mpy0vof5c6mipf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vof48f41zm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vof4lgssz6">Передача показаний приборов учета демонстрирует другую динамику. Наибольшая активность пользователей приходится на вечернее время, а пик передачи показаний зафиксирован в 19 часов.</w:t>
      </w:r>
    </w:p>
    <w:p w:rsidR="006531B6" w:rsidRPr="007A3B62" w:rsidRDefault="006531B6" w:rsidP="00A350CE" vyd:_id="vyd:mpy0vof3fcsrpx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vof28jl5m0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vof2efmt5b">Схожая картина наблюдается и при оплате жилищно-коммунальных услуг. Наиболее активно пользователи оплачивают счета в течение дня — с 10 до 19 часов. Максимальное количество платежей также приходится на 11 часов утра.</w:t>
      </w: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vof1r969b4" xml:space="preserve"> </w:t>
      </w:r>
    </w:p>
    <w:p w:rsidR="006531B6" w:rsidRPr="007A3B62" w:rsidRDefault="006531B6" w:rsidP="00A350CE" vyd:_id="vyd:mpy0vof1ou6x6y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vof0nr2yzj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voezgftnud">Через приложение «Госуслуги Дом» жители также могут передавать показания счётчиков, оплачивать ЖКУ, участвовать в онлайн-голосованиях собственников, получать информацию о капитальном ремонте и пользоваться официальными домовыми чатами.</w:t>
      </w:r>
    </w:p>
    <w:p w:rsidR="006531B6" w:rsidRPr="007A3B62" w:rsidRDefault="006531B6" w:rsidP="00A350CE" vyd:_id="vyd:mpy0voez2v02sm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voeypi5e4i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voexawcv9u">Авторизация в приложении осуществляется через подтверждённую учётную запись Госуслуг.</w:t>
      </w:r>
    </w:p>
    <w:p w:rsidR="006531B6" w:rsidRPr="007A3B62" w:rsidRDefault="006531B6" w:rsidP="00A350CE" vyd:_id="vyd:mpy0voewkv3hf9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voevn55rr4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voevahoswh" xml:space="preserve">Скачивайте приложение «Госуслуги Дом»: </w:t>
      </w:r>
      <w:r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  <w:t vyd:_id="vyd:mpy0voeut441r2">https://clck.ru/3QnbZq</w:t>
      </w:r>
    </w:p>
    <w:p w:rsidR="006531B6" w:rsidRPr="007A3B62" w:rsidRDefault="006531B6" w:rsidP="00A350CE" vyd:_id="vyd:mpy0voeu7kmwge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voet155072" xml:space="preserve">Вступайте в МАХ: </w:t>
      </w:r>
      <w:r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  <w:t vyd:_id="vyd:mpy0voetpi40zc">https://max.ru/gosuslugi_dom</w:t>
      </w:r>
    </w:p>
    <w:p w:rsidR="006531B6" w:rsidRPr="007A3B62" w:rsidRDefault="006531B6" w:rsidP="00A350CE" vyd:_id="vyd:mpy0voeskvroh5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py0voert4u6uf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1"/>
        </w:rPr>
        <w:t vyd:_id="vyd:mpy0voeqg3tybn">Справка:</w:t>
      </w:r>
    </w:p>
    <w:p w:rsidR="006531B6" w:rsidRPr="007A3B62" w:rsidRDefault="006531B6" w:rsidP="00A350CE" vyd:_id="vyd:mpy0voeo9pl8ib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py0voenrgvmoc">«Госуслуги Дом» — мобильное приложение на базе ГИС ЖКХ. Сервис помогает жителям многоквартирных домов передавать показания счетчиков, оплачивать ЖКУ, участвовать в общих собраниях собственников и направлять обращения в управляющие организации.</w:t>
      </w:r>
    </w:p>
    <w:p w:rsidR="006531B6" w:rsidRPr="007A3B62" w:rsidRDefault="006531B6" w:rsidP="00A350CE" vyd:_id="vyd:mpy0voelsvuglk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