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py0wp6ook7yfj">В «Госуслуги Дом» рассказали о самых популярных сервисах приложения</w:t>
      </w:r>
    </w:p>
    <w:p w:rsidR="006531B6" w:rsidRPr="007A3B62" w:rsidRDefault="006531B6" w:rsidP="00A350CE" vyd:_id="vyd:mpy0wp6o09769m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wp6n24g8d6">
      <w:pPr>
        <w:spacing w:after="0" w:before="0"/>
        <w:ind w:start="0" w:end="0"/>
        <w:rPr>
          <w:rFonts w:ascii="Helvetica Neue" w:hAnsi="Helvetica Neue" w:eastAsia="Helvetica Neue" w:cs="Helvetica Neue"/>
          <w:sz w:val="2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m4iqnwn">Передача показаний приборов учета остается самой востребованной функцией мобильного приложения «Госуслуги Дом». За первые пять месяцев 2026 года этой возможностью ежемесячно пользовались 26,7</w:t>
      </w:r>
      <w:r>
        <w:rPr>
          <w:rFonts w:ascii="Helvetica Neue" w:hAnsi="Helvetica Neue" w:eastAsia="Helvetica Neue" w:cs="Helvetica Neue"/>
          <w:sz w:val="20"/>
        </w:rPr>
        <w:t vyd:_id="vyd:mpy3geovmco3j3" xml:space="preserve">% </w:t>
      </w:r>
      <w:r>
        <w:rPr>
          <w:rFonts w:ascii="Helvetica Neue" w:hAnsi="Helvetica Neue" w:eastAsia="Helvetica Neue" w:cs="Helvetica Neue"/>
          <w:sz w:val="20"/>
        </w:rPr>
        <w:t vyd:_id="vyd:mpy3ga63jcgf1p">собственников жилья и пользователей с гостевым доступом.</w:t>
      </w:r>
    </w:p>
    <w:p w:rsidR="006531B6" w:rsidRPr="007A3B62" w:rsidRDefault="006531B6" w:rsidP="00A350CE" vyd:_id="vyd:mpy0wp6li1xt1h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3ggh0v2dk1p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ksnt7t6">Еще 18% пользователей ежемесячно оплачивали жилищно-коммунальные услуги через приложение, а 17,3% направляли заявки в управляющие организации. Данные учитывают пользователей, которым доступна информация об объекте недвижимости в приложении, включая собственников жилья и пользователей с гостевым доступом.</w:t>
      </w:r>
    </w:p>
    <w:p w:rsidR="006531B6" w:rsidRPr="007A3B62" w:rsidRDefault="006531B6" w:rsidP="00A350CE" vyd:_id="vyd:mpy0wp6jxjc05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wp6idq2i0d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hqka6hi">Через приложение «Госуслуги Дом» жители также могут передавать показания счётчиков, оплачивать ЖКУ, участвовать в онлайн-голосованиях собственников, получать информацию о капитальном ремонте и пользоваться официальными домовыми чатами.</w:t>
      </w:r>
    </w:p>
    <w:p w:rsidR="006531B6" w:rsidRPr="007A3B62" w:rsidRDefault="006531B6" w:rsidP="00A350CE" vyd:_id="vyd:mpy0wp6hvw4ygc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wp6fy63dx8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eb7mn7h">Авторизация в приложении осуществляется через подтверждённую учётную запись Госуслуг.</w:t>
      </w:r>
    </w:p>
    <w:p w:rsidR="006531B6" w:rsidRPr="007A3B62" w:rsidRDefault="006531B6" w:rsidP="00A350CE" vyd:_id="vyd:mpy0wp6eofqvo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wp6cyd0sd5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b7ba3d5" xml:space="preserve">Скачивайте приложение «Госуслуги Дом»: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py0wp6bh1iu8s">https://clck.ru/3QnbZq</w:t>
      </w:r>
    </w:p>
    <w:p w:rsidR="006531B6" w:rsidRPr="007A3B62" w:rsidRDefault="006531B6" w:rsidP="00A350CE" vyd:_id="vyd:mpy0wp6asvpu2s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wp6996nr5w" xml:space="preserve">Вступайте в МАХ: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py0wp69eewni0">https://max.ru/gosuslugi_dom</w:t>
      </w:r>
    </w:p>
    <w:p w:rsidR="006531B6" w:rsidRPr="007A3B62" w:rsidRDefault="006531B6" w:rsidP="00A350CE" vyd:_id="vyd:mpy0wp68n8blkr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wp668vryx2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1"/>
        </w:rPr>
        <w:t vyd:_id="vyd:mpy0wp65ispgvp">Справка:</w:t>
      </w:r>
    </w:p>
    <w:p w:rsidR="006531B6" w:rsidRPr="007A3B62" w:rsidRDefault="006531B6" w:rsidP="00A350CE" vyd:_id="vyd:mpy0wp638uya5s">
      <w:pPr>
        <w:spacing w:after="120" w:before="0"/>
        <w:ind w:start="0" w:end="0"/>
        <w:jc w:val="both"/>
        <w:rPr>
          <w:rFonts w:ascii="Helvetica Neue" w:hAnsi="Helvetica Neue" w:eastAsia="Helvetica Neue" w:cs="Helvetica Neue"/>
          <w:sz w:val="20"/>
        </w:rPr>
      </w:pPr>
      <w:r>
        <w:rPr>
          <w:rFonts w:ascii="Helvetica Neue" w:hAnsi="Helvetica Neue" w:eastAsia="Helvetica Neue" w:cs="Helvetica Neue"/>
          <w:sz w:val="20"/>
        </w:rPr>
        <w:t vyd:_id="vyd:mpy0xgxuimbqhd">Сервис «Госуслуги Дом» создан на базе государственной информационной системы ЖКХ (ГИС ЖКХ) и развивается АО «Оператор информационной системы» при поддержке Минстроя и Минцифры России.</w:t>
      </w:r>
    </w:p>
    <w:p w:rsidR="006531B6" w:rsidRPr="007A3B62" w:rsidRDefault="006531B6" w:rsidP="00A350CE" vyd:_id="vyd:mpy0xgxt8ucx86">
      <w:pPr>
        <w:spacing w:after="120" w:before="0"/>
        <w:ind w:start="0" w:end="0"/>
        <w:jc w:val="both"/>
        <w:rPr>
          <w:rFonts w:ascii="Helvetica Neue" w:hAnsi="Helvetica Neue" w:eastAsia="Helvetica Neue" w:cs="Helvetica Neue"/>
          <w:sz w:val="20"/>
        </w:rPr>
      </w:pPr>
      <w:r>
        <w:rPr>
          <w:rFonts w:ascii="Helvetica Neue" w:hAnsi="Helvetica Neue" w:eastAsia="Helvetica Neue" w:cs="Helvetica Neue"/>
          <w:sz w:val="20"/>
        </w:rPr>
        <w:t vyd:_id="vyd:mpy0xgxr128m8w">С его помощью жители могут передавать показания счетчиков, оплачивать жилищно-коммунальные услуги, направлять обращения в управляющие организации в структурированном виде, принятом в отрасли, а также получать информацию о своем доме, начислениях и сроках плановых работ. Пользователям доступны сервисы проведения общих собраний собственников, участие в коллективных заявках.</w:t>
      </w:r>
    </w:p>
    <w:p w:rsidR="006531B6" w:rsidRPr="007A3B62" w:rsidRDefault="006531B6" w:rsidP="00A350CE" vyd:_id="vyd:mpy0xgxp69b7ha">
      <w:pPr>
        <w:spacing w:after="0" w:before="0"/>
        <w:ind w:start="0" w:end="0"/>
        <w:rPr>
          <w:rFonts w:ascii="Helvetica Neue" w:hAnsi="Helvetica Neue" w:eastAsia="Helvetica Neue" w:cs="Helvetica Neue"/>
          <w:sz w:val="20"/>
        </w:rPr>
      </w:pPr>
      <w:r>
        <w:rPr>
          <w:rFonts w:ascii="Helvetica Neue" w:hAnsi="Helvetica Neue" w:eastAsia="Helvetica Neue" w:cs="Helvetica Neue"/>
          <w:sz w:val="20"/>
        </w:rPr>
        <w:t vyd:_id="vyd:mpy0wp62evs4uy">.</w:t>
      </w:r>
    </w:p>
    <w:p w:rsidR="006531B6" w:rsidRPr="007A3B62" w:rsidRDefault="006531B6" w:rsidP="00A350CE" vyd:_id="vyd:mpy0wp5z27tor3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