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media/image-rId-0c64c73c-572d-4eea-b6e5-88dba6d2943a.png" ContentType="image/png"/>
  <Override PartName="/word/media/image-rId-4f3993ea-2345-4912-9b5a-b03b24104bea.png" ContentType="image/png"/>
  <Override PartName="/word/media/image-rId-b419296d-4427-46df-9aa5-5126b06e99fb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rPr>
          <w:b w:val="1"/>
        </w:rPr>
      </w:pPr>
      <w:r>
        <w:rPr>
          <w:rFonts w:ascii="-apple-system" w:hAnsi="-apple-system" w:eastAsia="-apple-system" w:cs="-apple-system"/>
          <w:sz w:val="23"/>
          <w:color w:val="000000"/>
          <w:u w:val="none"/>
          <w:b w:val="1"/>
          <w:i w:val="0"/>
          <w:shd w:val="clear" w:fill="FFFFFF"/>
        </w:rPr>
        <w:t vyd:_id="vyd:mqhsp714bkbilv">В «Госуслуги Дом» появились уведомления о плановых отключениях воды</w:t>
      </w:r>
    </w:p>
    <w:p w:rsidR="006531B6" w:rsidRPr="007A3B62" w:rsidRDefault="006531B6" w:rsidP="00A350CE" vyd:_id="vyd:mqhsp713h5l5e3">
      <w:pPr>
        <w:jc w:val="start"/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</w:pPr>
    </w:p>
    <w:p w:rsidR="006531B6" w:rsidRPr="007A3B62" w:rsidRDefault="006531B6" w:rsidP="00A350CE" vyd:_id="vyd:mqhsp713gimbf0"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  <w:shd w:val="clear" w:fill="FFFFFF"/>
        </w:rPr>
        <w:t vyd:_id="vyd:mqhsp712yckq8a" xml:space="preserve">Информация о предстоящих отключениях горячего водоснабжения теперь будет отображаться на главном экране приложения. Уведомление появится в том случае, если управляющая организация внесла в систему соответствующие данные. </w:t>
      </w:r>
    </w:p>
    <w:p w:rsidR="006531B6" w:rsidRPr="007A3B62" w:rsidRDefault="006531B6" w:rsidP="00A350CE" vyd:_id="vyd:mqhsp711aoewcq">
      <w:pPr>
        <w:jc w:val="start"/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</w:pPr>
    </w:p>
    <w:p w:rsidR="006531B6" w:rsidRPr="007A3B62" w:rsidRDefault="006531B6" w:rsidP="00A350CE" vyd:_id="vyd:mqhsp710zfo9dh"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  <w:shd w:val="clear" w:fill="FFFFFF"/>
        </w:rPr>
        <w:t vyd:_id="vyd:mqhsp710sdyskr">Что это даёт</w:t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  <w:br w:type="textWrapping" vyd:_id="vyd:mqhsp70z2zr7vq"/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  <w:drawing vyd:_id="vyd:mqhsp70yazhvc3">
          <wp:inline distT="0" distB="0" distL="0" distR="0">
            <wp:extent cx="152400" cy="152400"/>
            <wp:effectExtent l="0" t="0" r="0" b="0"/>
            <wp:docPr id="178168411" name="Drawing 1781684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68411" name=""/>
                    <pic:cNvPicPr/>
                  </pic:nvPicPr>
                  <pic:blipFill>
                    <a:blip r:embed="rId-0c64c73c-572d-4eea-b6e5-88dba6d2943a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  <w:shd w:val="clear" w:fill="FFFFFF"/>
        </w:rPr>
        <w:t vyd:_id="vyd:mqhsp70y7sq9mw" xml:space="preserve"> Своевременное оповещение — не нужно искать объявления на подъездах или уточнять сроки в управляющей организации</w:t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  <w:br w:type="textWrapping" vyd:_id="vyd:mqhsp70yleviyz"/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  <w:drawing vyd:_id="vyd:mqhsp70xs54nj4">
          <wp:inline distT="0" distB="0" distL="0" distR="0">
            <wp:extent cx="152400" cy="152400"/>
            <wp:effectExtent l="0" t="0" r="0" b="0"/>
            <wp:docPr id="178168411" name="Drawing 1781684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68411" name=""/>
                    <pic:cNvPicPr/>
                  </pic:nvPicPr>
                  <pic:blipFill>
                    <a:blip r:embed="rId-b419296d-4427-46df-9aa5-5126b06e99fb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  <w:shd w:val="clear" w:fill="FFFFFF"/>
        </w:rPr>
        <w:t vyd:_id="vyd:mqhsp70wz2852z" xml:space="preserve"> Снижение нагрузки на аварийные службы — вопросы о причинах отключения отпадают автоматически</w:t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  <w:br w:type="textWrapping" vyd:_id="vyd:mqhsp70wci89hn"/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  <w:drawing vyd:_id="vyd:mqhsp70rnf5czx">
          <wp:inline distT="0" distB="0" distL="0" distR="0">
            <wp:extent cx="152400" cy="152400"/>
            <wp:effectExtent l="0" t="0" r="0" b="0"/>
            <wp:docPr id="178168411" name="Drawing 1781684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68411" name=""/>
                    <pic:cNvPicPr/>
                  </pic:nvPicPr>
                  <pic:blipFill>
                    <a:blip r:embed="rId-4f3993ea-2345-4912-9b5a-b03b24104bea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  <w:shd w:val="clear" w:fill="FFFFFF"/>
        </w:rPr>
        <w:t vyd:_id="vyd:mqhsp70raolixd" xml:space="preserve"> Удобство для жильцов — вся важная информация о доме доступна в одном приложении</w:t>
      </w:r>
    </w:p>
    <w:p w:rsidR="006531B6" w:rsidRPr="007A3B62" w:rsidRDefault="006531B6" w:rsidP="00A350CE" vyd:_id="vyd:mqhsp70qrmv910">
      <w:pPr>
        <w:jc w:val="start"/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</w:rPr>
      </w:pPr>
    </w:p>
    <w:p w:rsidR="006531B6" w:rsidRPr="007A3B62" w:rsidRDefault="006531B6" w:rsidP="00A350CE" vyd:_id="vyd:mqhsp70pfbs0jg">
      <w:r>
        <w:rPr>
          <w:rFonts w:ascii="-apple-system" w:hAnsi="-apple-system" w:eastAsia="-apple-system" w:cs="-apple-system"/>
          <w:sz w:val="23"/>
          <w:color w:val="000000"/>
          <w:u w:val="none"/>
          <w:b w:val="0"/>
          <w:i w:val="0"/>
          <w:shd w:val="clear" w:fill="FFFFFF"/>
        </w:rPr>
        <w:t vyd:_id="vyd:mqhsp70o7yb11r" xml:space="preserve">Скачивайте «Госуслуги Дом» и управляйте недвижимостью с комфортом: </w:t>
      </w:r>
      <w:r>
        <w:fldChar w:fldCharType="begin" vyd:_id="vyd:mqhsp70mv2swko"/>
      </w:r>
      <w:r>
        <w:instrText>HYPERLINK "https://m.vk.com/away.php?to=https%3A%2F%2Fvk.cc%2FcR4GCm&amp;utf=1"</w:instrText>
      </w:r>
      <w:r>
        <w:fldChar w:fldCharType="separate"/>
      </w:r>
      <w:r>
        <w:rPr>
          <w:rStyle w:val="Hyperlink"/>
          <w:rFonts w:ascii="-apple-system" w:hAnsi="-apple-system" w:eastAsia="-apple-system" w:cs="-apple-system"/>
          <w:sz w:val="23"/>
          <w:u w:val="none"/>
          <w:b w:val="0"/>
          <w:i w:val="0"/>
        </w:rPr>
        <w:t vyd:_id="vyd:mqhsp70n1831v5">vk.cc/cR4GCm</w:t>
      </w:r>
      <w:r>
        <w:fldChar w:fldCharType="end" vyd:_id="vyd:mqhsp70mv2swko-end"/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-0c64c73c-572d-4eea-b6e5-88dba6d2943a" Type="http://schemas.openxmlformats.org/officeDocument/2006/relationships/image" Target="media/image-rId-0c64c73c-572d-4eea-b6e5-88dba6d2943a.png"/><Relationship Id="rId-4f3993ea-2345-4912-9b5a-b03b24104bea" Type="http://schemas.openxmlformats.org/officeDocument/2006/relationships/image" Target="media/image-rId-4f3993ea-2345-4912-9b5a-b03b24104bea.png"/><Relationship Id="rId-b419296d-4427-46df-9aa5-5126b06e99fb" Type="http://schemas.openxmlformats.org/officeDocument/2006/relationships/image" Target="media/image-rId-b419296d-4427-46df-9aa5-5126b06e99fb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