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000000" w14:textId="77777777" w:rsidR="00146C74" w:rsidRDefault="00146C74">
      <w:pPr>
        <w:spacing w:line="240" w:lineRule="exact"/>
        <w:ind w:right="4989"/>
        <w:jc w:val="both"/>
        <w:rPr>
          <w:b/>
        </w:rPr>
      </w:pPr>
    </w:p>
    <w:p w14:paraId="04000000" w14:textId="77777777" w:rsidR="00146C74" w:rsidRDefault="00146C74">
      <w:pPr>
        <w:spacing w:line="240" w:lineRule="exact"/>
        <w:jc w:val="both"/>
        <w:rPr>
          <w:b/>
        </w:rPr>
      </w:pPr>
    </w:p>
    <w:p w14:paraId="05000000" w14:textId="357AB642" w:rsidR="00146C74" w:rsidRDefault="00480B43">
      <w:pPr>
        <w:spacing w:line="256" w:lineRule="auto"/>
        <w:ind w:firstLine="709"/>
        <w:jc w:val="both"/>
        <w:rPr>
          <w:b/>
        </w:rPr>
      </w:pPr>
      <w:r>
        <w:rPr>
          <w:b/>
        </w:rPr>
        <w:t>Безо</w:t>
      </w:r>
      <w:bookmarkStart w:id="0" w:name="_GoBack"/>
      <w:bookmarkEnd w:id="0"/>
      <w:r>
        <w:rPr>
          <w:b/>
        </w:rPr>
        <w:t>твет</w:t>
      </w:r>
      <w:r w:rsidR="00CB2421">
        <w:rPr>
          <w:b/>
        </w:rPr>
        <w:t>ст</w:t>
      </w:r>
      <w:r>
        <w:rPr>
          <w:b/>
        </w:rPr>
        <w:t>венная многодетная мать осуждена за уклонение от уплаты алиментов в пользу своих несовершеннолетних детей.</w:t>
      </w:r>
      <w:bookmarkStart w:id="1" w:name="_Hlk184472757"/>
      <w:bookmarkEnd w:id="1"/>
    </w:p>
    <w:p w14:paraId="06000000" w14:textId="77777777" w:rsidR="00146C74" w:rsidRDefault="00480B43">
      <w:pPr>
        <w:spacing w:line="256" w:lineRule="auto"/>
        <w:ind w:firstLine="709"/>
        <w:jc w:val="both"/>
      </w:pPr>
      <w:r>
        <w:t>Большеглушицкий районный суд Самарской области вынес приговор по уголовному делу в отношении 39-летней жительницы с. Большая Глушица. Она признана виновной по ч.1 ст.157 УК РФ (неуплата без уважительных причин в нарушение решения суда средств на содержание</w:t>
      </w:r>
      <w:r>
        <w:t xml:space="preserve"> несовершеннолетних детей).</w:t>
      </w:r>
    </w:p>
    <w:p w14:paraId="07000000" w14:textId="77777777" w:rsidR="00146C74" w:rsidRDefault="00480B43">
      <w:pPr>
        <w:spacing w:line="256" w:lineRule="auto"/>
        <w:ind w:firstLine="709"/>
        <w:jc w:val="both"/>
      </w:pPr>
      <w:r>
        <w:t>Установлено, что в 2020 году решением суда на женщину была возложена обязанность выплачивать алименты на содержание пятерых несовершеннолетних детей в размере 50% от всех видов заработка. Несмотря на вменяемую судебным постановл</w:t>
      </w:r>
      <w:r>
        <w:t xml:space="preserve">ением обязанность, подсудимая уклонилась от ее исполнения. </w:t>
      </w:r>
    </w:p>
    <w:p w14:paraId="08000000" w14:textId="77777777" w:rsidR="00146C74" w:rsidRDefault="00480B43">
      <w:pPr>
        <w:spacing w:line="256" w:lineRule="auto"/>
        <w:ind w:firstLine="709"/>
        <w:jc w:val="both"/>
      </w:pPr>
      <w:r>
        <w:t>Женщина ранее уже была осуждена за аналогичные преступления. Отбывая наказание, безответс</w:t>
      </w:r>
      <w:r>
        <w:rPr>
          <w:rStyle w:val="1"/>
        </w:rPr>
        <w:t>твенная мать принудительно выплачивала детям денежные средства на содержание. Как только наказание подсудим</w:t>
      </w:r>
      <w:r>
        <w:rPr>
          <w:rStyle w:val="1"/>
        </w:rPr>
        <w:t>ой отбывалось, она прекращала выплачивать. Сумма долга за последние 5 лет составила более 1 998 511, 70 рублей.</w:t>
      </w:r>
    </w:p>
    <w:p w14:paraId="09000000" w14:textId="77777777" w:rsidR="00146C74" w:rsidRDefault="00480B43">
      <w:pPr>
        <w:spacing w:line="256" w:lineRule="auto"/>
        <w:ind w:firstLine="709"/>
        <w:jc w:val="both"/>
      </w:pPr>
      <w:r>
        <w:t>По результатам рассмотрения уголовного дела суд, с учетом наличия у подсудимой несовершеннолетнего ребенка, в отношении которого она не лишена р</w:t>
      </w:r>
      <w:r>
        <w:t>одительских прав, и с учетом мнения прокурора признал подсудимую виновной и назначил наказание в виде принудительных работ сроком на 6 месяцев с удержанием из заработной платы в доход государства 5% ежемесячно.</w:t>
      </w:r>
    </w:p>
    <w:p w14:paraId="0A000000" w14:textId="77777777" w:rsidR="00146C74" w:rsidRDefault="00480B43">
      <w:pPr>
        <w:spacing w:line="256" w:lineRule="auto"/>
        <w:ind w:firstLine="709"/>
        <w:jc w:val="both"/>
      </w:pPr>
      <w:r>
        <w:t>Судебный акт не вступил в законную силу.</w:t>
      </w:r>
    </w:p>
    <w:p w14:paraId="0B000000" w14:textId="77777777" w:rsidR="00146C74" w:rsidRDefault="00146C74">
      <w:pPr>
        <w:spacing w:line="240" w:lineRule="exact"/>
        <w:ind w:firstLine="709"/>
        <w:jc w:val="both"/>
      </w:pPr>
    </w:p>
    <w:p w14:paraId="0C000000" w14:textId="77777777" w:rsidR="00146C74" w:rsidRDefault="00146C74">
      <w:pPr>
        <w:spacing w:line="240" w:lineRule="exact"/>
        <w:ind w:firstLine="709"/>
        <w:jc w:val="both"/>
      </w:pPr>
    </w:p>
    <w:p w14:paraId="0D000000" w14:textId="77777777" w:rsidR="00146C74" w:rsidRDefault="00480B43">
      <w:pPr>
        <w:spacing w:line="240" w:lineRule="exact"/>
        <w:jc w:val="both"/>
      </w:pPr>
      <w:r>
        <w:t>Да</w:t>
      </w:r>
      <w:r>
        <w:t>та публикации: 26.03.2026</w:t>
      </w:r>
    </w:p>
    <w:sectPr w:rsidR="00146C74">
      <w:headerReference w:type="default" r:id="rId6"/>
      <w:pgSz w:w="11908" w:h="16848"/>
      <w:pgMar w:top="1417" w:right="567" w:bottom="1134" w:left="1417" w:header="68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2723F0" w14:textId="77777777" w:rsidR="00480B43" w:rsidRDefault="00480B43">
      <w:r>
        <w:separator/>
      </w:r>
    </w:p>
  </w:endnote>
  <w:endnote w:type="continuationSeparator" w:id="0">
    <w:p w14:paraId="742F8EEF" w14:textId="77777777" w:rsidR="00480B43" w:rsidRDefault="00480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AF26E1" w14:textId="77777777" w:rsidR="00480B43" w:rsidRDefault="00480B43">
      <w:r>
        <w:separator/>
      </w:r>
    </w:p>
  </w:footnote>
  <w:footnote w:type="continuationSeparator" w:id="0">
    <w:p w14:paraId="1F57603E" w14:textId="77777777" w:rsidR="00480B43" w:rsidRDefault="00480B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000000" w14:textId="77777777" w:rsidR="00146C74" w:rsidRDefault="00480B43">
    <w:pPr>
      <w:pStyle w:val="a5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 w14:textId="77777777" w:rsidR="00146C74" w:rsidRDefault="00146C7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C74"/>
    <w:rsid w:val="00146C74"/>
    <w:rsid w:val="00480B43"/>
    <w:rsid w:val="00CB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DB47E1-A00B-4F9A-9807-D82A90BBE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Знак1"/>
    <w:basedOn w:val="a"/>
    <w:link w:val="13"/>
    <w:pPr>
      <w:spacing w:after="160" w:line="240" w:lineRule="exact"/>
      <w:jc w:val="both"/>
    </w:pPr>
    <w:rPr>
      <w:sz w:val="24"/>
    </w:rPr>
  </w:style>
  <w:style w:type="character" w:customStyle="1" w:styleId="13">
    <w:name w:val="Знак1"/>
    <w:basedOn w:val="1"/>
    <w:link w:val="12"/>
    <w:rPr>
      <w:rFonts w:ascii="Times New Roman" w:hAnsi="Times New Roman"/>
      <w:sz w:val="24"/>
    </w:rPr>
  </w:style>
  <w:style w:type="paragraph" w:customStyle="1" w:styleId="address2">
    <w:name w:val="address2"/>
    <w:basedOn w:val="14"/>
    <w:link w:val="address20"/>
  </w:style>
  <w:style w:type="character" w:customStyle="1" w:styleId="address20">
    <w:name w:val="address2"/>
    <w:basedOn w:val="a0"/>
    <w:link w:val="address2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a3">
    <w:name w:val="Plain Text"/>
    <w:basedOn w:val="a"/>
    <w:link w:val="a4"/>
    <w:rPr>
      <w:rFonts w:ascii="Consolas" w:hAnsi="Consolas"/>
      <w:sz w:val="21"/>
    </w:rPr>
  </w:style>
  <w:style w:type="character" w:customStyle="1" w:styleId="a4">
    <w:name w:val="Текст Знак"/>
    <w:basedOn w:val="1"/>
    <w:link w:val="a3"/>
    <w:rPr>
      <w:rFonts w:ascii="Consolas" w:hAnsi="Consolas"/>
      <w:sz w:val="21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rFonts w:ascii="Times New Roman" w:hAnsi="Times New Roman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4">
    <w:name w:val="Основной шрифт абзаца1"/>
    <w:link w:val="a7"/>
  </w:style>
  <w:style w:type="paragraph" w:customStyle="1" w:styleId="a7">
    <w:name w:val="Знак"/>
    <w:basedOn w:val="a"/>
    <w:link w:val="a8"/>
    <w:pPr>
      <w:spacing w:after="160" w:line="240" w:lineRule="exact"/>
    </w:pPr>
    <w:rPr>
      <w:rFonts w:ascii="Verdana" w:hAnsi="Verdana"/>
      <w:sz w:val="20"/>
    </w:rPr>
  </w:style>
  <w:style w:type="character" w:customStyle="1" w:styleId="a8">
    <w:name w:val="Знак"/>
    <w:basedOn w:val="1"/>
    <w:link w:val="a7"/>
    <w:rPr>
      <w:rFonts w:ascii="Verdana" w:hAnsi="Verdana"/>
      <w:sz w:val="20"/>
    </w:rPr>
  </w:style>
  <w:style w:type="paragraph" w:styleId="a9">
    <w:name w:val="Balloon Text"/>
    <w:basedOn w:val="a"/>
    <w:link w:val="aa"/>
    <w:rPr>
      <w:rFonts w:ascii="Segoe UI" w:hAnsi="Segoe UI"/>
      <w:sz w:val="18"/>
    </w:rPr>
  </w:style>
  <w:style w:type="character" w:customStyle="1" w:styleId="aa">
    <w:name w:val="Текст выноски Знак"/>
    <w:basedOn w:val="1"/>
    <w:link w:val="a9"/>
    <w:rPr>
      <w:rFonts w:ascii="Segoe UI" w:hAnsi="Segoe UI"/>
      <w:sz w:val="18"/>
    </w:rPr>
  </w:style>
  <w:style w:type="paragraph" w:styleId="ab">
    <w:name w:val="Title"/>
    <w:next w:val="a"/>
    <w:link w:val="a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5">
    <w:name w:val="Название1"/>
    <w:basedOn w:val="1"/>
    <w:rPr>
      <w:rFonts w:ascii="Times New Roman" w:hAnsi="Times New Roman"/>
      <w:sz w:val="28"/>
    </w:rPr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1"/>
    <w:link w:val="ad"/>
    <w:rPr>
      <w:rFonts w:ascii="Times New Roman" w:hAnsi="Times New Roman"/>
      <w:sz w:val="28"/>
    </w:rPr>
  </w:style>
  <w:style w:type="paragraph" w:styleId="af">
    <w:name w:val="Normal (Web)"/>
    <w:basedOn w:val="a"/>
    <w:link w:val="af0"/>
    <w:pPr>
      <w:spacing w:beforeAutospacing="1" w:afterAutospacing="1"/>
    </w:pPr>
    <w:rPr>
      <w:sz w:val="24"/>
    </w:rPr>
  </w:style>
  <w:style w:type="character" w:customStyle="1" w:styleId="af0">
    <w:name w:val="Обычный (веб) Знак"/>
    <w:basedOn w:val="1"/>
    <w:link w:val="af"/>
    <w:rPr>
      <w:rFonts w:ascii="Times New Roman" w:hAnsi="Times New Roman"/>
      <w:sz w:val="24"/>
    </w:rPr>
  </w:style>
  <w:style w:type="paragraph" w:customStyle="1" w:styleId="af1">
    <w:name w:val="Содержимое таблицы"/>
    <w:basedOn w:val="a"/>
    <w:link w:val="af2"/>
    <w:pPr>
      <w:spacing w:after="200" w:line="276" w:lineRule="auto"/>
    </w:pPr>
    <w:rPr>
      <w:rFonts w:ascii="Calibri" w:hAnsi="Calibri"/>
      <w:sz w:val="22"/>
    </w:rPr>
  </w:style>
  <w:style w:type="character" w:customStyle="1" w:styleId="af2">
    <w:name w:val="Содержимое таблицы"/>
    <w:basedOn w:val="1"/>
    <w:link w:val="af1"/>
    <w:rPr>
      <w:rFonts w:ascii="Calibri" w:hAnsi="Calibri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6">
    <w:name w:val="Строгий1"/>
    <w:link w:val="af3"/>
    <w:rPr>
      <w:b/>
    </w:rPr>
  </w:style>
  <w:style w:type="character" w:styleId="af3">
    <w:name w:val="Strong"/>
    <w:link w:val="16"/>
    <w:rPr>
      <w:b/>
    </w:rPr>
  </w:style>
  <w:style w:type="paragraph" w:customStyle="1" w:styleId="17">
    <w:name w:val="Гиперссылка1"/>
    <w:link w:val="af4"/>
    <w:rPr>
      <w:color w:val="0000FF"/>
      <w:u w:val="single"/>
    </w:rPr>
  </w:style>
  <w:style w:type="character" w:styleId="af4">
    <w:name w:val="Hyperlink"/>
    <w:link w:val="17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5">
    <w:name w:val="List Paragraph"/>
    <w:basedOn w:val="a"/>
    <w:link w:val="af6"/>
    <w:pPr>
      <w:ind w:left="720"/>
      <w:contextualSpacing/>
    </w:pPr>
  </w:style>
  <w:style w:type="character" w:customStyle="1" w:styleId="af6">
    <w:name w:val="Абзац списка Знак"/>
    <w:basedOn w:val="1"/>
    <w:link w:val="af5"/>
    <w:rPr>
      <w:rFonts w:ascii="Times New Roman" w:hAnsi="Times New Roman"/>
      <w:sz w:val="28"/>
    </w:rPr>
  </w:style>
  <w:style w:type="paragraph" w:customStyle="1" w:styleId="1a">
    <w:name w:val="Основной текст1"/>
    <w:basedOn w:val="a"/>
    <w:link w:val="1b"/>
    <w:pPr>
      <w:widowControl w:val="0"/>
      <w:spacing w:before="240" w:line="226" w:lineRule="exact"/>
      <w:jc w:val="both"/>
    </w:pPr>
    <w:rPr>
      <w:rFonts w:asciiTheme="minorHAnsi" w:hAnsiTheme="minorHAnsi"/>
      <w:sz w:val="22"/>
    </w:rPr>
  </w:style>
  <w:style w:type="character" w:customStyle="1" w:styleId="1b">
    <w:name w:val="Основной текст1"/>
    <w:basedOn w:val="1"/>
    <w:link w:val="1a"/>
    <w:rPr>
      <w:rFonts w:asciiTheme="minorHAnsi" w:hAnsiTheme="minorHAnsi"/>
      <w:sz w:val="22"/>
    </w:rPr>
  </w:style>
  <w:style w:type="paragraph" w:styleId="af7">
    <w:name w:val="Subtitle"/>
    <w:next w:val="a"/>
    <w:link w:val="af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8">
    <w:name w:val="Подзаголовок Знак"/>
    <w:link w:val="af7"/>
    <w:rPr>
      <w:rFonts w:ascii="XO Thames" w:hAnsi="XO Thames"/>
      <w:i/>
      <w:sz w:val="24"/>
    </w:rPr>
  </w:style>
  <w:style w:type="character" w:customStyle="1" w:styleId="ac">
    <w:name w:val="Название Знак"/>
    <w:link w:val="a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9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c">
    <w:name w:val="Сетка таблицы1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d">
    <w:name w:val="Сетка таблицы светлая1"/>
    <w:basedOn w:val="a1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Нифонтова Татьяна Бахтовна</cp:lastModifiedBy>
  <cp:revision>2</cp:revision>
  <dcterms:created xsi:type="dcterms:W3CDTF">2021-10-04T07:03:00Z</dcterms:created>
  <dcterms:modified xsi:type="dcterms:W3CDTF">2026-05-26T07:08:00Z</dcterms:modified>
</cp:coreProperties>
</file>