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sz w:val="24"/>
        </w:rPr>
        <w:t>Преступления, за совершение которых лицо, приобретшее российской гражданство, может быть лишено этого статуса.</w:t>
      </w:r>
    </w:p>
    <w:p w14:paraId="02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Поясняет прокурор</w:t>
      </w:r>
      <w:r>
        <w:rPr>
          <w:rFonts w:ascii="Times New Roman" w:hAnsi="Times New Roman"/>
          <w:sz w:val="24"/>
        </w:rPr>
        <w:t xml:space="preserve"> Большеглушицкого района Алексей </w:t>
      </w:r>
      <w:r>
        <w:rPr>
          <w:rFonts w:ascii="Times New Roman" w:hAnsi="Times New Roman"/>
          <w:sz w:val="24"/>
        </w:rPr>
        <w:t xml:space="preserve">Чуцков: </w:t>
      </w:r>
      <w:r>
        <w:rPr>
          <w:rFonts w:ascii="Times New Roman" w:hAnsi="Times New Roman"/>
          <w:color w:val="000000"/>
          <w:sz w:val="24"/>
        </w:rPr>
        <w:t>в целях совершенствования институтов защиты безопасности государства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Федеральным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 28.04.2023 N 138-ФЗ «О гражданстве Российской Федерации» в редакции от 07.07.2025 существенно расширен перечень преступлений, за совершение которых лицо, приобретшее российское гражданство, может быть лишено этого статуса.</w:t>
      </w:r>
    </w:p>
    <w:p w14:paraId="03000000">
      <w:pPr>
        <w:pStyle w:val="Style_1"/>
        <w:spacing w:before="0"/>
        <w:ind/>
        <w:jc w:val="both"/>
        <w:rPr>
          <w:rFonts w:ascii="Times New Roman" w:hAnsi="Times New Roman"/>
          <w:i w:val="1"/>
          <w:color w:val="333333"/>
          <w:sz w:val="24"/>
        </w:rPr>
      </w:pPr>
      <w:r>
        <w:rPr>
          <w:rFonts w:ascii="Times New Roman" w:hAnsi="Times New Roman"/>
          <w:i w:val="1"/>
          <w:color w:val="333333"/>
          <w:sz w:val="24"/>
        </w:rPr>
        <w:t>За какие преступления натурализованный гражданин РФ может лишиться гражданства?</w:t>
      </w:r>
    </w:p>
    <w:p w14:paraId="04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Перечень преступлений, за совершение которых предусмотрено прекращение гражданства, охватывает более 60 статей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УК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РФ. Согласно статье 24 указанного Закона, основанием прекращения гражданства Российской Федерации, приобретенного в результате признания гражданином Российской Федерации или приема в гражданство Российской Федерации, является совершение таким лицом преступлений,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носящих террористический характер или экстремистскую направленность (в том числе приготовление к преступлению или покушение на преступление), военные преступления, участие в нежелательной организации, шпионаж, государственная измена, разглашение государственной тайны.</w:t>
      </w:r>
    </w:p>
    <w:p w14:paraId="05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Помимо случаев осуществления указанной противоправной деятельности законодателем указанная статья дополнена случаями совершения особо тяжких преступлений против половой свободы и половой неприкосновенности, против общественной безопасности и против здоровья населения и общественной нравственности (в том числе связанных с незаконным оборотом наркотиков -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части 2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 статьи 228,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части 3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 статьи 228.1,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части 2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4 статьи 229,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части 1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4 статьи 229.1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УК РФ).</w:t>
      </w:r>
    </w:p>
    <w:p w14:paraId="06000000">
      <w:pPr>
        <w:pStyle w:val="Style_1"/>
        <w:spacing w:before="0"/>
        <w:ind/>
        <w:jc w:val="both"/>
        <w:rPr>
          <w:rFonts w:ascii="Times New Roman" w:hAnsi="Times New Roman"/>
          <w:i w:val="1"/>
          <w:color w:val="333333"/>
          <w:sz w:val="24"/>
        </w:rPr>
      </w:pPr>
      <w:r>
        <w:rPr>
          <w:rFonts w:ascii="Times New Roman" w:hAnsi="Times New Roman"/>
          <w:i w:val="1"/>
          <w:color w:val="333333"/>
          <w:sz w:val="24"/>
        </w:rPr>
        <w:t>Какой предусмотрен порядок лишения гражданства РФ?</w:t>
      </w:r>
    </w:p>
    <w:p w14:paraId="07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После осуждения лица, имеющего приобретенное гражданство Российской Федерации, за совершение одного из указанных в статье 24 Закона преступлений, суд первой инстанции вступивший в законную силу приговор в пятидневный срок направляет в федеральный орган исполнительной власти в сфере внутренних дел, который полномочен отменить ранее принятое решение о приеме лица в гражданство Российской Федерации.</w:t>
      </w:r>
    </w:p>
    <w:p w14:paraId="08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При этом в соответствии с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ч. 2 ст. 24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Закона о гражданстве гражданство прекращается независимо от времени совершения преступления, даты вынесения судом приговора и даты принятия решения о приеме в гражданство.</w:t>
      </w:r>
    </w:p>
    <w:p w14:paraId="09000000">
      <w:pPr>
        <w:pStyle w:val="Style_1"/>
        <w:spacing w:before="0"/>
        <w:ind/>
        <w:jc w:val="both"/>
        <w:rPr>
          <w:rFonts w:ascii="Times New Roman" w:hAnsi="Times New Roman"/>
          <w:i w:val="1"/>
          <w:color w:val="333333"/>
          <w:sz w:val="24"/>
        </w:rPr>
      </w:pPr>
      <w:r>
        <w:rPr>
          <w:rFonts w:ascii="Times New Roman" w:hAnsi="Times New Roman"/>
          <w:i w:val="1"/>
          <w:color w:val="333333"/>
          <w:sz w:val="24"/>
        </w:rPr>
        <w:t>Может ли лицо быть лишено гражданства после погашения или снятия судимости?</w:t>
      </w:r>
    </w:p>
    <w:p w14:paraId="0A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Гражданство так же может быть прекращено и в случае погашения или снятия судимости.</w:t>
      </w:r>
    </w:p>
    <w:p w14:paraId="0B000000">
      <w:pPr>
        <w:pStyle w:val="Style_1"/>
        <w:spacing w:before="0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Правило о недопустимости обратной силы закона, к отмене решения компетентных органов о выдаче гражданства не применяется, так как данная мера относится к конституционно-восстановительным мерам.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публикации 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.2025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4"/>
    <w:link w:val="Style_13_ch"/>
    <w:rPr>
      <w:color w:themeColor="hyperlink" w:val="0563C1"/>
      <w:u w:val="single"/>
    </w:rPr>
  </w:style>
  <w:style w:styleId="Style_13_ch" w:type="character">
    <w:name w:val="Hyperlink"/>
    <w:basedOn w:val="Style_4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2025-09-22T16:10:51Z</dcterms:modified>
</cp:coreProperties>
</file>