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21" w:rsidRDefault="00F4149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Памятка для населения </w:t>
      </w:r>
    </w:p>
    <w:p w:rsidR="00790921" w:rsidRDefault="00F4149D">
      <w:pPr>
        <w:jc w:val="center"/>
      </w:pPr>
      <w:r>
        <w:rPr>
          <w:b/>
          <w:bCs/>
          <w:sz w:val="32"/>
          <w:szCs w:val="32"/>
        </w:rPr>
        <w:t xml:space="preserve">Чума  мелких жвачных животных </w:t>
      </w:r>
    </w:p>
    <w:p w:rsidR="00790921" w:rsidRDefault="00F4149D">
      <w:proofErr w:type="gramStart"/>
      <w:r>
        <w:t xml:space="preserve">ЧМЖЖ) – </w:t>
      </w:r>
      <w:proofErr w:type="spellStart"/>
      <w:r>
        <w:t>высококонтагиозная</w:t>
      </w:r>
      <w:proofErr w:type="spellEnd"/>
      <w:r>
        <w:t xml:space="preserve"> вирусная болезнь овец и коз, протекающая преимущественно остро или подостро, характеризующаяся лихорадкой, язвенными поражениями слизистых оболочек ротовой и носовой </w:t>
      </w:r>
      <w:r>
        <w:t>полостей, конъюнктивитами, геморрагическим гастроэнтеритом, поражением лимфоидной системы и развитием пневмонии</w:t>
      </w:r>
      <w:proofErr w:type="gramEnd"/>
    </w:p>
    <w:p w:rsidR="00790921" w:rsidRDefault="00F4149D">
      <w:r>
        <w:t>ЧМЖЖ вызывает РНК-содержащий вирус.</w:t>
      </w:r>
    </w:p>
    <w:p w:rsidR="00790921" w:rsidRDefault="00F4149D">
      <w:r>
        <w:t> ЧМЖЖ относится к числу наиболее опасных вирусных болезней овец и коз. В России данная болезнь не регистриру</w:t>
      </w:r>
      <w:r>
        <w:t>ется, однако, учитывая ее широкое распространение в мире, существует реальная угроза заноса ЧМЖЖ на территорию нашей страны.</w:t>
      </w:r>
    </w:p>
    <w:p w:rsidR="00790921" w:rsidRDefault="00F4149D">
      <w:r>
        <w:t>Вирус ЧМЖЖ поражает не только домашних овец и коз, но и диких коз, а также сайгаков, газелей и другие виды жвачных животных. Крупны</w:t>
      </w:r>
      <w:r>
        <w:t>й рогатый скот не болеет ЧМЖЖ. Козы более восприимчивы, чем овцы. Человек к вирусу чумы мелких жвачных не восприимчив.</w:t>
      </w:r>
    </w:p>
    <w:p w:rsidR="00790921" w:rsidRDefault="00F4149D">
      <w:r>
        <w:t>Экономический ущерб, наносимый козоводству и овцеводству, чрезвычайно велик. Смертность в первичных очагах может достигать 100%, а на ста</w:t>
      </w:r>
      <w:r>
        <w:t>ционарно неблагополучных территориях — до 50%. Прямые убытки обуславливаются гибелью животных, снижением продуктивности (удоев молока, качества и привеса мяса, потерь шерсти и пуха), а также затратами на проведение карантинных мероприятий.</w:t>
      </w:r>
    </w:p>
    <w:p w:rsidR="00790921" w:rsidRDefault="00F4149D">
      <w:r>
        <w:t>Основой профилак</w:t>
      </w:r>
      <w:r>
        <w:t>тики ЧМЖЖ является недопущение заноса возбудителя болезни из неблагополучных хозяйств и территорий с инфицированными животными.</w:t>
      </w:r>
    </w:p>
    <w:p w:rsidR="00790921" w:rsidRDefault="00F4149D">
      <w:r>
        <w:rPr>
          <w:b/>
          <w:bCs/>
        </w:rPr>
        <w:t>Владельцам животных необходимо:</w:t>
      </w:r>
    </w:p>
    <w:p w:rsidR="00790921" w:rsidRDefault="00F4149D">
      <w:r>
        <w:t>— провести идентификацию всех видов сельскохозяйственных животных;</w:t>
      </w:r>
    </w:p>
    <w:p w:rsidR="00790921" w:rsidRDefault="00F4149D">
      <w:r>
        <w:t>— не допускать приобретения ж</w:t>
      </w:r>
      <w:r>
        <w:t>ивотных без ветеринарных сопроводительных документов;</w:t>
      </w:r>
    </w:p>
    <w:p w:rsidR="00790921" w:rsidRDefault="00F4149D">
      <w:r>
        <w:t>— приобретать животных только из благополучных хозяйств;</w:t>
      </w:r>
    </w:p>
    <w:p w:rsidR="00790921" w:rsidRDefault="00F4149D">
      <w:r>
        <w:t xml:space="preserve">— </w:t>
      </w:r>
      <w:proofErr w:type="spellStart"/>
      <w:r>
        <w:t>карантинировать</w:t>
      </w:r>
      <w:proofErr w:type="spellEnd"/>
      <w:r>
        <w:t xml:space="preserve"> в течение 30 дней ввезённых животных для проведения необходимых исследований и обработок;</w:t>
      </w:r>
    </w:p>
    <w:p w:rsidR="00790921" w:rsidRDefault="00F4149D">
      <w:r>
        <w:t>— все перемещения, сдачу на убой, реа</w:t>
      </w:r>
      <w:r>
        <w:t xml:space="preserve">лизацию животноводческой продукции производить только под контролем </w:t>
      </w:r>
      <w:proofErr w:type="spellStart"/>
      <w:r>
        <w:t>госветслужбы</w:t>
      </w:r>
      <w:proofErr w:type="spellEnd"/>
      <w:r>
        <w:t>;</w:t>
      </w:r>
    </w:p>
    <w:p w:rsidR="00790921" w:rsidRDefault="00F4149D">
      <w:r>
        <w:t>— в период пастбищного сезона, животных следует выпасать на отдельных участках пастбищ с изолированным водопоем и выпасом, отдельным для каждого вида животных, а также исключ</w:t>
      </w:r>
      <w:r>
        <w:t>ающим контакт с дикими животными;</w:t>
      </w:r>
    </w:p>
    <w:p w:rsidR="00790921" w:rsidRDefault="00F4149D">
      <w:r>
        <w:t>— при уходе за животными использовать чистую, дезинфицированную спецодежду, систематически проводить очистку и дезинфекцию помещений для содержания мелкого рогатого скота;</w:t>
      </w:r>
    </w:p>
    <w:p w:rsidR="00790921" w:rsidRDefault="00F4149D">
      <w:r>
        <w:t xml:space="preserve">— при подозрении на заболевание домашних животных </w:t>
      </w:r>
      <w:r>
        <w:t>и наличии характерных признаков ЧМЖЖ, необходимо незамедлительно информировать об этом  государственное ветеринарное учреждение «</w:t>
      </w:r>
      <w:proofErr w:type="spellStart"/>
      <w:r>
        <w:t>Большеглушицкая</w:t>
      </w:r>
      <w:proofErr w:type="spellEnd"/>
      <w:r>
        <w:t xml:space="preserve"> СББЖ».</w:t>
      </w:r>
    </w:p>
    <w:p w:rsidR="00790921" w:rsidRDefault="00790921"/>
    <w:p w:rsidR="00790921" w:rsidRDefault="00790921"/>
    <w:sectPr w:rsidR="00790921">
      <w:pgSz w:w="16838" w:h="11906" w:orient="landscape"/>
      <w:pgMar w:top="510" w:right="850" w:bottom="68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21"/>
    <w:rsid w:val="00790921"/>
    <w:rsid w:val="009C075D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2024-10-22T14:32:00Z</cp:lastPrinted>
  <dcterms:created xsi:type="dcterms:W3CDTF">2024-10-23T04:03:00Z</dcterms:created>
  <dcterms:modified xsi:type="dcterms:W3CDTF">2024-10-23T04:03:00Z</dcterms:modified>
  <dc:language>ru-RU</dc:language>
</cp:coreProperties>
</file>