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0" w:rsidRDefault="00D120F0" w:rsidP="00B649F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Какая предусмотрена ответственность </w:t>
      </w:r>
      <w:r w:rsidR="00F5753E" w:rsidRPr="00F5753E">
        <w:rPr>
          <w:b/>
          <w:bCs/>
        </w:rPr>
        <w:t>за финансирование экстремистской и террористической деятельности</w:t>
      </w:r>
      <w:r>
        <w:rPr>
          <w:b/>
          <w:bCs/>
        </w:rPr>
        <w:t>?</w:t>
      </w:r>
    </w:p>
    <w:p w:rsidR="002A2ACC" w:rsidRPr="002A2ACC" w:rsidRDefault="002A2ACC" w:rsidP="00B649F1">
      <w:pPr>
        <w:jc w:val="both"/>
        <w:rPr>
          <w:bCs/>
        </w:rPr>
      </w:pPr>
    </w:p>
    <w:p w:rsidR="00892780" w:rsidRDefault="00F07E51" w:rsidP="00B649F1">
      <w:pPr>
        <w:jc w:val="both"/>
      </w:pPr>
      <w:r w:rsidRPr="00F07E51">
        <w:t xml:space="preserve">Поясняет исполняющий обязанности прокурор </w:t>
      </w:r>
      <w:proofErr w:type="spellStart"/>
      <w:r w:rsidRPr="00F07E51">
        <w:t>Большеглушицкого</w:t>
      </w:r>
      <w:proofErr w:type="spellEnd"/>
      <w:r w:rsidRPr="00F07E51">
        <w:t xml:space="preserve"> района Писарев Е.А.:</w:t>
      </w:r>
      <w:r w:rsidR="001734F5">
        <w:t xml:space="preserve"> </w:t>
      </w:r>
      <w:r w:rsidR="00056E74" w:rsidRPr="00056E74">
        <w:t>В Уголовном кодексе Российской Федерации (</w:t>
      </w:r>
      <w:r w:rsidR="00530B86">
        <w:t xml:space="preserve">далее – </w:t>
      </w:r>
      <w:r w:rsidR="00056E74" w:rsidRPr="00056E74">
        <w:t xml:space="preserve">УК РФ) </w:t>
      </w:r>
      <w:r w:rsidR="00530B86">
        <w:t>предусмотрена уголовная</w:t>
      </w:r>
      <w:r w:rsidR="00056E74" w:rsidRPr="00056E74">
        <w:t xml:space="preserve"> ответственность за содействие экстремистской и террористической деятельности. </w:t>
      </w:r>
      <w:r w:rsidR="000F21A1">
        <w:t>Формами содействия являются:</w:t>
      </w:r>
      <w:r w:rsidR="00056E74" w:rsidRPr="00056E74">
        <w:t xml:space="preserve"> финансирование экстремизма и терроризма.</w:t>
      </w:r>
    </w:p>
    <w:p w:rsidR="00892780" w:rsidRDefault="00056E74" w:rsidP="00B649F1">
      <w:pPr>
        <w:jc w:val="both"/>
      </w:pPr>
      <w:r w:rsidRPr="00056E74">
        <w:t xml:space="preserve">Объективная сторона такого действия </w:t>
      </w:r>
      <w:r w:rsidR="00B71AED">
        <w:t xml:space="preserve">может </w:t>
      </w:r>
      <w:r w:rsidRPr="00056E74">
        <w:t>выража</w:t>
      </w:r>
      <w:r w:rsidR="00B71AED">
        <w:t>ться</w:t>
      </w:r>
      <w:r w:rsidRPr="00056E74">
        <w:t xml:space="preserve">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них и ряд других криминальных деяний.</w:t>
      </w:r>
    </w:p>
    <w:p w:rsidR="002C1117" w:rsidRPr="006A4E2F" w:rsidRDefault="002C1117" w:rsidP="00B649F1">
      <w:pPr>
        <w:jc w:val="both"/>
        <w:rPr>
          <w:i/>
        </w:rPr>
      </w:pPr>
      <w:r w:rsidRPr="006A4E2F">
        <w:rPr>
          <w:i/>
        </w:rPr>
        <w:t xml:space="preserve">Какое же наказание предусмотрено </w:t>
      </w:r>
      <w:r w:rsidR="00EF57CD" w:rsidRPr="006A4E2F">
        <w:rPr>
          <w:i/>
        </w:rPr>
        <w:t xml:space="preserve">за </w:t>
      </w:r>
      <w:r w:rsidR="006A4E2F" w:rsidRPr="006A4E2F">
        <w:rPr>
          <w:i/>
        </w:rPr>
        <w:t>финансирование экстремизма и терроризма?</w:t>
      </w:r>
    </w:p>
    <w:p w:rsidR="00892780" w:rsidRDefault="00056E74" w:rsidP="00B649F1">
      <w:pPr>
        <w:jc w:val="both"/>
      </w:pPr>
      <w:r w:rsidRPr="00056E74">
        <w:t>За финансирование экстремистской деятельности ответственность наступает по ч. 1 ст. 282</w:t>
      </w:r>
      <w:r w:rsidR="002C1117">
        <w:t>.</w:t>
      </w:r>
      <w:r w:rsidRPr="00056E74">
        <w:t>3 УК РФ, при использовании служебного положения – по ч. 2 этой же статьи УК РФ, при этом максимальное наказание составляет до 15 лет лишения свободы.</w:t>
      </w:r>
    </w:p>
    <w:p w:rsidR="002A2ACC" w:rsidRDefault="00056E74" w:rsidP="00B649F1">
      <w:pPr>
        <w:jc w:val="both"/>
      </w:pPr>
      <w:r w:rsidRPr="00056E74">
        <w:t>Действия, связанные с финансированием терроризма, подлежат квалификации по ч. 11 ст. 205</w:t>
      </w:r>
      <w:r w:rsidR="002C1117">
        <w:t>.</w:t>
      </w:r>
      <w:r w:rsidRPr="00056E74">
        <w:t>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p w:rsidR="007A550A" w:rsidRDefault="007A550A" w:rsidP="00B649F1">
      <w:pPr>
        <w:jc w:val="both"/>
      </w:pPr>
    </w:p>
    <w:p w:rsidR="007A550A" w:rsidRPr="002A2ACC" w:rsidRDefault="002366FB" w:rsidP="00B649F1">
      <w:pPr>
        <w:jc w:val="both"/>
      </w:pPr>
      <w:r>
        <w:t>11</w:t>
      </w:r>
      <w:r w:rsidR="007A550A">
        <w:t>.03.2024</w:t>
      </w:r>
    </w:p>
    <w:sectPr w:rsidR="007A550A" w:rsidRPr="002A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1"/>
    <w:rsid w:val="00056E74"/>
    <w:rsid w:val="000859DA"/>
    <w:rsid w:val="000F21A1"/>
    <w:rsid w:val="001734F5"/>
    <w:rsid w:val="002366FB"/>
    <w:rsid w:val="002A2ACC"/>
    <w:rsid w:val="002C1117"/>
    <w:rsid w:val="00530B86"/>
    <w:rsid w:val="006A4E2F"/>
    <w:rsid w:val="006E6320"/>
    <w:rsid w:val="007A550A"/>
    <w:rsid w:val="00892780"/>
    <w:rsid w:val="008E1F07"/>
    <w:rsid w:val="009F5CE5"/>
    <w:rsid w:val="00AA28A3"/>
    <w:rsid w:val="00B649F1"/>
    <w:rsid w:val="00B71AED"/>
    <w:rsid w:val="00D120F0"/>
    <w:rsid w:val="00E21921"/>
    <w:rsid w:val="00EF57CD"/>
    <w:rsid w:val="00F07E51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2024-04-01T07:33:00Z</cp:lastPrinted>
  <dcterms:created xsi:type="dcterms:W3CDTF">2024-04-01T07:33:00Z</dcterms:created>
  <dcterms:modified xsi:type="dcterms:W3CDTF">2024-04-01T07:33:00Z</dcterms:modified>
</cp:coreProperties>
</file>