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46" w:rsidRDefault="00855246" w:rsidP="00855246">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ПРОКУРАТУРА</w:t>
      </w:r>
      <w:r w:rsidR="00EF49D7">
        <w:rPr>
          <w:rFonts w:ascii="Times New Roman" w:hAnsi="Times New Roman" w:cs="Times New Roman"/>
          <w:b/>
          <w:sz w:val="28"/>
          <w:szCs w:val="28"/>
        </w:rPr>
        <w:t xml:space="preserve"> БОЛЬШЕГЛУШИЦКОГО РАЙОНА САМАРСКОЙ ОБЛАСТИ</w:t>
      </w:r>
      <w:r w:rsidR="00EF49D7" w:rsidRPr="00EF49D7">
        <w:rPr>
          <w:rFonts w:ascii="Times New Roman" w:hAnsi="Times New Roman" w:cs="Times New Roman"/>
          <w:b/>
          <w:sz w:val="28"/>
          <w:szCs w:val="28"/>
        </w:rPr>
        <w:t xml:space="preserve"> </w:t>
      </w:r>
      <w:r w:rsidR="00EF49D7">
        <w:rPr>
          <w:rFonts w:ascii="Times New Roman" w:hAnsi="Times New Roman" w:cs="Times New Roman"/>
          <w:b/>
          <w:sz w:val="28"/>
          <w:szCs w:val="28"/>
        </w:rPr>
        <w:t>РАЗЪЯСНЯЕТ:</w:t>
      </w:r>
    </w:p>
    <w:p w:rsidR="00855246" w:rsidRDefault="00855246" w:rsidP="00855246">
      <w:pPr>
        <w:suppressAutoHyphens/>
        <w:spacing w:after="0" w:line="240" w:lineRule="auto"/>
        <w:ind w:firstLine="709"/>
        <w:jc w:val="both"/>
        <w:rPr>
          <w:rFonts w:ascii="Times New Roman" w:hAnsi="Times New Roman" w:cs="Times New Roman"/>
          <w:b/>
          <w:sz w:val="28"/>
          <w:szCs w:val="28"/>
        </w:rPr>
      </w:pPr>
      <w:r w:rsidRPr="0070557D">
        <w:rPr>
          <w:rFonts w:ascii="Times New Roman" w:hAnsi="Times New Roman" w:cs="Times New Roman"/>
          <w:b/>
          <w:sz w:val="28"/>
          <w:szCs w:val="28"/>
        </w:rPr>
        <w:t xml:space="preserve"> </w:t>
      </w:r>
    </w:p>
    <w:p w:rsidR="009D7F79" w:rsidRPr="0070557D" w:rsidRDefault="00A501F8" w:rsidP="00855246">
      <w:pPr>
        <w:suppressAutoHyphens/>
        <w:spacing w:after="0" w:line="240" w:lineRule="auto"/>
        <w:ind w:firstLine="709"/>
        <w:jc w:val="both"/>
        <w:rPr>
          <w:rFonts w:ascii="Times New Roman" w:hAnsi="Times New Roman" w:cs="Times New Roman"/>
          <w:b/>
          <w:sz w:val="28"/>
          <w:szCs w:val="28"/>
        </w:rPr>
      </w:pPr>
      <w:r w:rsidRPr="0070557D">
        <w:rPr>
          <w:rFonts w:ascii="Times New Roman" w:hAnsi="Times New Roman" w:cs="Times New Roman"/>
          <w:b/>
          <w:sz w:val="28"/>
          <w:szCs w:val="28"/>
        </w:rPr>
        <w:t>«</w:t>
      </w:r>
      <w:r w:rsidR="00912356">
        <w:rPr>
          <w:rFonts w:ascii="Times New Roman" w:hAnsi="Times New Roman" w:cs="Times New Roman"/>
          <w:b/>
          <w:sz w:val="28"/>
          <w:szCs w:val="28"/>
        </w:rPr>
        <w:t>Какие действия признаются незаконной охотой</w:t>
      </w:r>
      <w:r w:rsidR="000C40DF">
        <w:rPr>
          <w:rFonts w:ascii="Times New Roman" w:hAnsi="Times New Roman" w:cs="Times New Roman"/>
          <w:b/>
          <w:sz w:val="28"/>
          <w:szCs w:val="28"/>
        </w:rPr>
        <w:t>?</w:t>
      </w:r>
      <w:r w:rsidR="002F59DC">
        <w:rPr>
          <w:rFonts w:ascii="Times New Roman" w:hAnsi="Times New Roman" w:cs="Times New Roman"/>
          <w:b/>
          <w:sz w:val="28"/>
          <w:szCs w:val="28"/>
        </w:rPr>
        <w:t>»</w:t>
      </w:r>
      <w:r w:rsidR="00A86479" w:rsidRPr="0070557D">
        <w:rPr>
          <w:rFonts w:ascii="Times New Roman" w:hAnsi="Times New Roman" w:cs="Times New Roman"/>
          <w:b/>
          <w:sz w:val="28"/>
          <w:szCs w:val="28"/>
        </w:rPr>
        <w:t xml:space="preserve"> </w:t>
      </w:r>
    </w:p>
    <w:p w:rsidR="005554FA" w:rsidRPr="0070557D" w:rsidRDefault="00B125DC" w:rsidP="0070557D">
      <w:pPr>
        <w:suppressAutoHyphens/>
        <w:spacing w:after="0" w:line="240" w:lineRule="auto"/>
        <w:ind w:firstLine="709"/>
        <w:jc w:val="both"/>
        <w:rPr>
          <w:rFonts w:ascii="Times New Roman" w:hAnsi="Times New Roman" w:cs="Times New Roman"/>
          <w:b/>
          <w:sz w:val="28"/>
          <w:szCs w:val="28"/>
        </w:rPr>
      </w:pPr>
      <w:r w:rsidRPr="0070557D">
        <w:rPr>
          <w:rFonts w:ascii="Times New Roman" w:hAnsi="Times New Roman" w:cs="Times New Roman"/>
          <w:b/>
          <w:sz w:val="28"/>
          <w:szCs w:val="28"/>
        </w:rPr>
        <w:t xml:space="preserve"> </w:t>
      </w:r>
      <w:r w:rsidR="004573F0" w:rsidRPr="0070557D">
        <w:rPr>
          <w:rFonts w:ascii="Times New Roman" w:hAnsi="Times New Roman" w:cs="Times New Roman"/>
          <w:b/>
          <w:sz w:val="28"/>
          <w:szCs w:val="28"/>
        </w:rPr>
        <w:t xml:space="preserve"> </w:t>
      </w:r>
      <w:r w:rsidR="00963D98" w:rsidRPr="0070557D">
        <w:rPr>
          <w:rFonts w:ascii="Times New Roman" w:hAnsi="Times New Roman" w:cs="Times New Roman"/>
          <w:b/>
          <w:sz w:val="28"/>
          <w:szCs w:val="28"/>
        </w:rPr>
        <w:t xml:space="preserve"> </w:t>
      </w:r>
    </w:p>
    <w:p w:rsidR="00912356" w:rsidRPr="00912356" w:rsidRDefault="005554FA" w:rsidP="00912356">
      <w:pPr>
        <w:shd w:val="clear" w:color="auto" w:fill="FFFFFF"/>
        <w:spacing w:after="0" w:line="240" w:lineRule="auto"/>
        <w:ind w:firstLine="709"/>
        <w:jc w:val="both"/>
        <w:rPr>
          <w:rFonts w:ascii="Times New Roman" w:hAnsi="Times New Roman" w:cs="Times New Roman"/>
          <w:sz w:val="28"/>
          <w:szCs w:val="26"/>
        </w:rPr>
      </w:pPr>
      <w:r w:rsidRPr="00B90F2D">
        <w:rPr>
          <w:rFonts w:ascii="Times New Roman" w:hAnsi="Times New Roman" w:cs="Times New Roman"/>
          <w:sz w:val="28"/>
          <w:szCs w:val="26"/>
        </w:rPr>
        <w:t xml:space="preserve">Поясняет прокурор </w:t>
      </w:r>
      <w:r w:rsidR="00EF49D7" w:rsidRPr="00B90F2D">
        <w:rPr>
          <w:rFonts w:ascii="Times New Roman" w:hAnsi="Times New Roman" w:cs="Times New Roman"/>
          <w:sz w:val="28"/>
          <w:szCs w:val="26"/>
        </w:rPr>
        <w:t>Большеглушицкого района Дмитрий Абросимов</w:t>
      </w:r>
      <w:r w:rsidR="002228B6" w:rsidRPr="00B90F2D">
        <w:rPr>
          <w:rFonts w:ascii="Times New Roman" w:hAnsi="Times New Roman" w:cs="Times New Roman"/>
          <w:sz w:val="28"/>
          <w:szCs w:val="26"/>
        </w:rPr>
        <w:t xml:space="preserve">: </w:t>
      </w:r>
      <w:r w:rsidR="00912356">
        <w:rPr>
          <w:rFonts w:ascii="Times New Roman" w:hAnsi="Times New Roman" w:cs="Times New Roman"/>
          <w:sz w:val="28"/>
          <w:szCs w:val="26"/>
        </w:rPr>
        <w:t>о</w:t>
      </w:r>
      <w:r w:rsidR="00912356" w:rsidRPr="00912356">
        <w:rPr>
          <w:rFonts w:ascii="Times New Roman" w:hAnsi="Times New Roman" w:cs="Times New Roman"/>
          <w:sz w:val="28"/>
          <w:szCs w:val="26"/>
        </w:rPr>
        <w:t>хотой признаются такие действия, как выслеживание с целью добычи, преследование и сама добыча диких птиц и зверей. Чтобы ей заниматься надо иметь удостоверение на право осуществление охоты, которым являются охотничьи билеты, выдаваемые государственными органами управления охотничьим хозяйством, или членские охотничьи билеты, выдаваемые общественными охотничьими организациями, с отметкой этих организаций о сдаче испытаний по правилам охоты, технике безопасности на охоте, обращению с охотничьим оружием и уплате государственной пошлины.</w:t>
      </w:r>
    </w:p>
    <w:p w:rsidR="00912356" w:rsidRPr="00912356" w:rsidRDefault="00912356" w:rsidP="00912356">
      <w:pPr>
        <w:shd w:val="clear" w:color="auto" w:fill="FFFFFF"/>
        <w:spacing w:after="0" w:line="240" w:lineRule="auto"/>
        <w:ind w:firstLine="709"/>
        <w:jc w:val="both"/>
        <w:rPr>
          <w:rFonts w:ascii="Times New Roman" w:hAnsi="Times New Roman" w:cs="Times New Roman"/>
          <w:sz w:val="28"/>
          <w:szCs w:val="26"/>
        </w:rPr>
      </w:pPr>
      <w:r w:rsidRPr="00912356">
        <w:rPr>
          <w:rFonts w:ascii="Times New Roman" w:hAnsi="Times New Roman" w:cs="Times New Roman"/>
          <w:sz w:val="28"/>
          <w:szCs w:val="26"/>
        </w:rPr>
        <w:t>Основой охоты и сохранения охотничьих ресурсов является соблюдение правил охоты. Существует целый список требований для занятия данной деятельностью. Незаконной может быть, признана охота без соответствующего разрешения либо вопреки специальному запрету, либо лицом, не имеющим права на охоту или получившим лицензию без необходимых оснований, либо осуществляемая вне отведенных мест, в запрещенные сроки, запрещенными орудиями и способами.</w:t>
      </w:r>
    </w:p>
    <w:p w:rsidR="00912356" w:rsidRPr="00912356" w:rsidRDefault="00912356" w:rsidP="00912356">
      <w:pPr>
        <w:shd w:val="clear" w:color="auto" w:fill="FFFFFF"/>
        <w:spacing w:after="0" w:line="240" w:lineRule="auto"/>
        <w:ind w:firstLine="709"/>
        <w:jc w:val="both"/>
        <w:rPr>
          <w:rFonts w:ascii="Times New Roman" w:hAnsi="Times New Roman" w:cs="Times New Roman"/>
          <w:sz w:val="28"/>
          <w:szCs w:val="26"/>
        </w:rPr>
      </w:pPr>
      <w:r w:rsidRPr="00912356">
        <w:rPr>
          <w:rFonts w:ascii="Times New Roman" w:hAnsi="Times New Roman" w:cs="Times New Roman"/>
          <w:sz w:val="28"/>
          <w:szCs w:val="26"/>
        </w:rPr>
        <w:t>За незаконную охоту предусмотрена уголовная ответственность и наказание в виде штрафа в размере от 500 тысяч до 1 миллиона рублей, либо исправительных работ на срок до двух лет, либо лишения свободы на срок от двух до пяти лет. Возможно лишение права занимать определенные должности или заниматься определенной деятельностью на срок до трех лет.</w:t>
      </w:r>
    </w:p>
    <w:p w:rsidR="00912356" w:rsidRPr="00912356" w:rsidRDefault="00912356" w:rsidP="00912356">
      <w:pPr>
        <w:shd w:val="clear" w:color="auto" w:fill="FFFFFF"/>
        <w:spacing w:after="0" w:line="240" w:lineRule="auto"/>
        <w:ind w:firstLine="709"/>
        <w:jc w:val="both"/>
        <w:rPr>
          <w:rFonts w:ascii="Times New Roman" w:hAnsi="Times New Roman" w:cs="Times New Roman"/>
          <w:sz w:val="28"/>
          <w:szCs w:val="26"/>
        </w:rPr>
      </w:pPr>
      <w:r w:rsidRPr="00912356">
        <w:rPr>
          <w:rFonts w:ascii="Times New Roman" w:hAnsi="Times New Roman" w:cs="Times New Roman"/>
          <w:sz w:val="28"/>
          <w:szCs w:val="26"/>
        </w:rPr>
        <w:t>Были приняты поправки касательно вопроса о наличии признаков преступления в действиях лица, совершивших незаконную охоту с причинением крупного или особо крупного ущерба. Теперь он регулируется в соответствии с примечанием к статье 258 Уголовного кодекса РФ. При исчислении ущерба не учитывается иной вред, причинённый охотничьим ресурсам, который последовал после совершения преступления. Но в случае предъявления гражданского иска о возмещении по этому вопросу, размер такого вреда будет определяться в соответствии с Приказом от 08.12.2011 № 948 «Об утверждении методики исчисления размера вреда, причиненного охотничьим ресурсам».</w:t>
      </w:r>
    </w:p>
    <w:p w:rsidR="00A62B11" w:rsidRPr="00B90F2D" w:rsidRDefault="00912356" w:rsidP="00912356">
      <w:pPr>
        <w:shd w:val="clear" w:color="auto" w:fill="FFFFFF"/>
        <w:spacing w:after="0" w:line="240" w:lineRule="auto"/>
        <w:ind w:firstLine="709"/>
        <w:jc w:val="both"/>
        <w:rPr>
          <w:rFonts w:ascii="Times New Roman" w:eastAsia="Times New Roman" w:hAnsi="Times New Roman" w:cs="Times New Roman"/>
          <w:color w:val="000000"/>
          <w:sz w:val="28"/>
          <w:szCs w:val="26"/>
          <w:lang w:eastAsia="ru-RU"/>
        </w:rPr>
      </w:pPr>
      <w:r w:rsidRPr="00912356">
        <w:rPr>
          <w:rFonts w:ascii="Times New Roman" w:hAnsi="Times New Roman" w:cs="Times New Roman"/>
          <w:sz w:val="28"/>
          <w:szCs w:val="26"/>
        </w:rPr>
        <w:t>Орудия, оборудование или иные средства совершения преступления, в том числе транспортные средства, с помощью которых совершались незаконная охота, приобщенные к уголовному делу в качестве вещественных доказательств, могут быть конфискованы на основании пункта «г» части 1 статьи 104.1 Уголовного Кодекса РФ. Они не подлежат конфискации, если являются для виновного законным источником средств к существованию</w:t>
      </w:r>
    </w:p>
    <w:sectPr w:rsidR="00A62B11" w:rsidRPr="00B90F2D" w:rsidSect="0070557D">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79"/>
    <w:rsid w:val="0005363A"/>
    <w:rsid w:val="00074A82"/>
    <w:rsid w:val="00092B1B"/>
    <w:rsid w:val="00093137"/>
    <w:rsid w:val="000C0520"/>
    <w:rsid w:val="000C40DF"/>
    <w:rsid w:val="001255DA"/>
    <w:rsid w:val="00196FF2"/>
    <w:rsid w:val="00201E88"/>
    <w:rsid w:val="002228B6"/>
    <w:rsid w:val="00226C1D"/>
    <w:rsid w:val="002E29D0"/>
    <w:rsid w:val="002F59DC"/>
    <w:rsid w:val="00306592"/>
    <w:rsid w:val="00454EE2"/>
    <w:rsid w:val="004573F0"/>
    <w:rsid w:val="004977F9"/>
    <w:rsid w:val="004A3919"/>
    <w:rsid w:val="00507C2A"/>
    <w:rsid w:val="00526877"/>
    <w:rsid w:val="0053236B"/>
    <w:rsid w:val="00533125"/>
    <w:rsid w:val="005554FA"/>
    <w:rsid w:val="0062589C"/>
    <w:rsid w:val="00653FA4"/>
    <w:rsid w:val="006F6646"/>
    <w:rsid w:val="0070557D"/>
    <w:rsid w:val="007223B2"/>
    <w:rsid w:val="007534C8"/>
    <w:rsid w:val="007F1207"/>
    <w:rsid w:val="0082282A"/>
    <w:rsid w:val="008303EA"/>
    <w:rsid w:val="00855246"/>
    <w:rsid w:val="00912356"/>
    <w:rsid w:val="00915CCC"/>
    <w:rsid w:val="00963D98"/>
    <w:rsid w:val="00980E68"/>
    <w:rsid w:val="009D6ABF"/>
    <w:rsid w:val="009D7F79"/>
    <w:rsid w:val="00A501F8"/>
    <w:rsid w:val="00A62B11"/>
    <w:rsid w:val="00A86479"/>
    <w:rsid w:val="00B125DC"/>
    <w:rsid w:val="00B553FB"/>
    <w:rsid w:val="00B90F2D"/>
    <w:rsid w:val="00C54B04"/>
    <w:rsid w:val="00C96DA2"/>
    <w:rsid w:val="00D0020D"/>
    <w:rsid w:val="00DA5D95"/>
    <w:rsid w:val="00DF6290"/>
    <w:rsid w:val="00E257C0"/>
    <w:rsid w:val="00E52514"/>
    <w:rsid w:val="00E536F2"/>
    <w:rsid w:val="00EB52F1"/>
    <w:rsid w:val="00EC1192"/>
    <w:rsid w:val="00EF49D7"/>
    <w:rsid w:val="00F533CF"/>
    <w:rsid w:val="00F6716A"/>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styleId="a6">
    <w:name w:val="Balloon Text"/>
    <w:basedOn w:val="a"/>
    <w:link w:val="a7"/>
    <w:uiPriority w:val="99"/>
    <w:semiHidden/>
    <w:unhideWhenUsed/>
    <w:rsid w:val="008552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52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styleId="a6">
    <w:name w:val="Balloon Text"/>
    <w:basedOn w:val="a"/>
    <w:link w:val="a7"/>
    <w:uiPriority w:val="99"/>
    <w:semiHidden/>
    <w:unhideWhenUsed/>
    <w:rsid w:val="008552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5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5889">
      <w:bodyDiv w:val="1"/>
      <w:marLeft w:val="0"/>
      <w:marRight w:val="0"/>
      <w:marTop w:val="0"/>
      <w:marBottom w:val="0"/>
      <w:divBdr>
        <w:top w:val="none" w:sz="0" w:space="0" w:color="auto"/>
        <w:left w:val="none" w:sz="0" w:space="0" w:color="auto"/>
        <w:bottom w:val="none" w:sz="0" w:space="0" w:color="auto"/>
        <w:right w:val="none" w:sz="0" w:space="0" w:color="auto"/>
      </w:divBdr>
    </w:div>
    <w:div w:id="381754385">
      <w:bodyDiv w:val="1"/>
      <w:marLeft w:val="0"/>
      <w:marRight w:val="0"/>
      <w:marTop w:val="0"/>
      <w:marBottom w:val="0"/>
      <w:divBdr>
        <w:top w:val="none" w:sz="0" w:space="0" w:color="auto"/>
        <w:left w:val="none" w:sz="0" w:space="0" w:color="auto"/>
        <w:bottom w:val="none" w:sz="0" w:space="0" w:color="auto"/>
        <w:right w:val="none" w:sz="0" w:space="0" w:color="auto"/>
      </w:divBdr>
    </w:div>
    <w:div w:id="404376715">
      <w:bodyDiv w:val="1"/>
      <w:marLeft w:val="0"/>
      <w:marRight w:val="0"/>
      <w:marTop w:val="0"/>
      <w:marBottom w:val="0"/>
      <w:divBdr>
        <w:top w:val="none" w:sz="0" w:space="0" w:color="auto"/>
        <w:left w:val="none" w:sz="0" w:space="0" w:color="auto"/>
        <w:bottom w:val="none" w:sz="0" w:space="0" w:color="auto"/>
        <w:right w:val="none" w:sz="0" w:space="0" w:color="auto"/>
      </w:divBdr>
    </w:div>
    <w:div w:id="566572593">
      <w:bodyDiv w:val="1"/>
      <w:marLeft w:val="0"/>
      <w:marRight w:val="0"/>
      <w:marTop w:val="0"/>
      <w:marBottom w:val="0"/>
      <w:divBdr>
        <w:top w:val="none" w:sz="0" w:space="0" w:color="auto"/>
        <w:left w:val="none" w:sz="0" w:space="0" w:color="auto"/>
        <w:bottom w:val="none" w:sz="0" w:space="0" w:color="auto"/>
        <w:right w:val="none" w:sz="0" w:space="0" w:color="auto"/>
      </w:divBdr>
    </w:div>
    <w:div w:id="1054617751">
      <w:bodyDiv w:val="1"/>
      <w:marLeft w:val="0"/>
      <w:marRight w:val="0"/>
      <w:marTop w:val="0"/>
      <w:marBottom w:val="0"/>
      <w:divBdr>
        <w:top w:val="none" w:sz="0" w:space="0" w:color="auto"/>
        <w:left w:val="none" w:sz="0" w:space="0" w:color="auto"/>
        <w:bottom w:val="none" w:sz="0" w:space="0" w:color="auto"/>
        <w:right w:val="none" w:sz="0" w:space="0" w:color="auto"/>
      </w:divBdr>
    </w:div>
    <w:div w:id="1252668172">
      <w:bodyDiv w:val="1"/>
      <w:marLeft w:val="0"/>
      <w:marRight w:val="0"/>
      <w:marTop w:val="0"/>
      <w:marBottom w:val="0"/>
      <w:divBdr>
        <w:top w:val="none" w:sz="0" w:space="0" w:color="auto"/>
        <w:left w:val="none" w:sz="0" w:space="0" w:color="auto"/>
        <w:bottom w:val="none" w:sz="0" w:space="0" w:color="auto"/>
        <w:right w:val="none" w:sz="0" w:space="0" w:color="auto"/>
      </w:divBdr>
    </w:div>
    <w:div w:id="1364862347">
      <w:bodyDiv w:val="1"/>
      <w:marLeft w:val="0"/>
      <w:marRight w:val="0"/>
      <w:marTop w:val="0"/>
      <w:marBottom w:val="0"/>
      <w:divBdr>
        <w:top w:val="none" w:sz="0" w:space="0" w:color="auto"/>
        <w:left w:val="none" w:sz="0" w:space="0" w:color="auto"/>
        <w:bottom w:val="none" w:sz="0" w:space="0" w:color="auto"/>
        <w:right w:val="none" w:sz="0" w:space="0" w:color="auto"/>
      </w:divBdr>
    </w:div>
    <w:div w:id="1739593079">
      <w:bodyDiv w:val="1"/>
      <w:marLeft w:val="0"/>
      <w:marRight w:val="0"/>
      <w:marTop w:val="0"/>
      <w:marBottom w:val="0"/>
      <w:divBdr>
        <w:top w:val="none" w:sz="0" w:space="0" w:color="auto"/>
        <w:left w:val="none" w:sz="0" w:space="0" w:color="auto"/>
        <w:bottom w:val="none" w:sz="0" w:space="0" w:color="auto"/>
        <w:right w:val="none" w:sz="0" w:space="0" w:color="auto"/>
      </w:divBdr>
    </w:div>
    <w:div w:id="1824350268">
      <w:bodyDiv w:val="1"/>
      <w:marLeft w:val="0"/>
      <w:marRight w:val="0"/>
      <w:marTop w:val="0"/>
      <w:marBottom w:val="0"/>
      <w:divBdr>
        <w:top w:val="none" w:sz="0" w:space="0" w:color="auto"/>
        <w:left w:val="none" w:sz="0" w:space="0" w:color="auto"/>
        <w:bottom w:val="none" w:sz="0" w:space="0" w:color="auto"/>
        <w:right w:val="none" w:sz="0" w:space="0" w:color="auto"/>
      </w:divBdr>
    </w:div>
    <w:div w:id="2074965554">
      <w:bodyDiv w:val="1"/>
      <w:marLeft w:val="0"/>
      <w:marRight w:val="0"/>
      <w:marTop w:val="0"/>
      <w:marBottom w:val="0"/>
      <w:divBdr>
        <w:top w:val="none" w:sz="0" w:space="0" w:color="auto"/>
        <w:left w:val="none" w:sz="0" w:space="0" w:color="auto"/>
        <w:bottom w:val="none" w:sz="0" w:space="0" w:color="auto"/>
        <w:right w:val="none" w:sz="0" w:space="0" w:color="auto"/>
      </w:divBdr>
      <w:divsChild>
        <w:div w:id="1616978619">
          <w:marLeft w:val="0"/>
          <w:marRight w:val="0"/>
          <w:marTop w:val="0"/>
          <w:marBottom w:val="0"/>
          <w:divBdr>
            <w:top w:val="none" w:sz="0" w:space="0" w:color="auto"/>
            <w:left w:val="none" w:sz="0" w:space="0" w:color="auto"/>
            <w:bottom w:val="none" w:sz="0" w:space="0" w:color="auto"/>
            <w:right w:val="none" w:sz="0" w:space="0" w:color="auto"/>
          </w:divBdr>
          <w:divsChild>
            <w:div w:id="2093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Пр_Хворостянского рн. Абрамов Алексей Викторович</dc:creator>
  <cp:lastModifiedBy>user</cp:lastModifiedBy>
  <cp:revision>2</cp:revision>
  <cp:lastPrinted>2021-11-15T13:04:00Z</cp:lastPrinted>
  <dcterms:created xsi:type="dcterms:W3CDTF">2023-04-05T05:29:00Z</dcterms:created>
  <dcterms:modified xsi:type="dcterms:W3CDTF">2023-04-05T05:29:00Z</dcterms:modified>
</cp:coreProperties>
</file>