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5E" w:rsidRDefault="0004635E">
      <w:pPr>
        <w:spacing w:after="0" w:line="384" w:lineRule="atLeast"/>
        <w:rPr>
          <w:rFonts w:ascii="Times New Roman" w:eastAsia="Times New Roman" w:hAnsi="Times New Roman" w:cs="Times New Roman"/>
          <w:color w:val="68981A"/>
          <w:sz w:val="28"/>
          <w:szCs w:val="28"/>
          <w:lang w:eastAsia="ru-RU"/>
        </w:rPr>
      </w:pPr>
      <w:bookmarkStart w:id="0" w:name="_GoBack"/>
      <w:bookmarkEnd w:id="0"/>
    </w:p>
    <w:p w:rsidR="0004635E" w:rsidRDefault="005E4954">
      <w:pPr>
        <w:spacing w:after="0" w:line="384" w:lineRule="atLeast"/>
        <w:rPr>
          <w:rFonts w:ascii="Times New Roman" w:eastAsia="Times New Roman" w:hAnsi="Times New Roman" w:cs="Times New Roman"/>
          <w:color w:val="68981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5E" w:rsidRDefault="005E4954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04635E" w:rsidRDefault="005E4954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24 ноября 2021</w:t>
      </w:r>
    </w:p>
    <w:p w:rsidR="0004635E" w:rsidRDefault="005E4954">
      <w:pPr>
        <w:spacing w:after="0" w:line="240" w:lineRule="auto"/>
        <w:jc w:val="center"/>
        <w:rPr>
          <w:rFonts w:ascii="Segoe UI" w:eastAsia="Times New Roman" w:hAnsi="Segoe UI" w:cs="Segoe UI"/>
          <w:b/>
          <w:color w:val="292C2F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292C2F"/>
          <w:sz w:val="28"/>
          <w:szCs w:val="28"/>
          <w:lang w:eastAsia="ru-RU"/>
        </w:rPr>
        <w:br/>
      </w:r>
      <w:r>
        <w:rPr>
          <w:rFonts w:ascii="Segoe UI" w:eastAsia="Times New Roman" w:hAnsi="Segoe UI" w:cs="Segoe UI"/>
          <w:b/>
          <w:color w:val="292C2F"/>
          <w:sz w:val="28"/>
          <w:szCs w:val="28"/>
          <w:lang w:eastAsia="ru-RU"/>
        </w:rPr>
        <w:t>За 10 месяцев 2021 года число поданных жителями Самарской области экстерриториальных заявлений увеличилось на 44%</w:t>
      </w:r>
    </w:p>
    <w:p w:rsidR="0004635E" w:rsidRDefault="005E4954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  </w:t>
      </w:r>
    </w:p>
    <w:p w:rsidR="0004635E" w:rsidRDefault="005E495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Оформлять недвижимость, которая находится в другом регионе России, не выезжая из своего региона, оказалось удобно и экономично. Услуга Росреестра, получившая название «экстерриториальная подача документов», пользуется большим спросом у заявителей, в том чи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сле в Самарской области. </w:t>
      </w:r>
    </w:p>
    <w:p w:rsidR="0004635E" w:rsidRDefault="0004635E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04635E" w:rsidRDefault="005E495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Общее количество заявлений на государственную регистрацию прав, кадастровый учет и в рамках единой процедуры*, поступивших по экстерриториальному принципу по всей России с января по октябрь 2021 года, составило 498 тысяч. Это на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42% больше, чем за аналогичный период прошлого года.</w:t>
      </w:r>
    </w:p>
    <w:p w:rsidR="0004635E" w:rsidRDefault="0004635E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04635E" w:rsidRDefault="005E495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Позитивная динамика обусловлена тем, что с февраля 2021 года, благодаря эффективному взаимодействию Росреестра с Минэкономразвития России и администрациями субъектов, экстерриториальный прием документо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в стал доступен в МФЦ во всех субъектах РФ. Сегодня это можно сделать более чем в 3,5 тыс. МФЦ страны и на сайте Росреестра. Граждане, проживая в одном регионе РФ, дистанционно могут поставить на учет и зарегистрировать права на любое недвижимое имущество,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 xml:space="preserve"> находящееся в другом. Мы видим, что за такой непродолжительный промежуток времени услуга показала востребованность у заявителей. В первую очередь, благодаря 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lastRenderedPageBreak/>
        <w:t>удобству: люди экономят свои ресурсы - время и денежные средства», - 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отметила заместитель руководи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теля Росреестра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 </w:t>
      </w:r>
      <w:r>
        <w:rPr>
          <w:rFonts w:ascii="Segoe UI" w:eastAsia="Times New Roman" w:hAnsi="Segoe UI" w:cs="Segoe UI"/>
          <w:b/>
          <w:bCs/>
          <w:i/>
          <w:iCs/>
          <w:color w:val="292C2F"/>
          <w:sz w:val="24"/>
          <w:szCs w:val="24"/>
          <w:lang w:eastAsia="ru-RU"/>
        </w:rPr>
        <w:t>Елена Мартынова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.</w:t>
      </w:r>
    </w:p>
    <w:p w:rsidR="0004635E" w:rsidRDefault="0004635E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04635E" w:rsidRDefault="005E495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 Самарской области с января по октябрь 2021 года по экстерриториальному принципу отработано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27 182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заявления, что на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44%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больше, чем за весь 2020 год. Из них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66%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- это заявления, поданные жителями Самарской области на оформление прав в других регионах страны: в основном, в соседних регионах - Саратовской, Оренбургской и Ульяновской областях. Также много поступило заявлений на оформление недвижимости в Ямало-Ненецк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ом автономном округе.  </w:t>
      </w:r>
    </w:p>
    <w:p w:rsidR="0004635E" w:rsidRDefault="0004635E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04635E" w:rsidRDefault="005E495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Подать документы по экстерриториальному принципу можно на сайте Росреестра, в офисах многофункциональных центров и филиала кадастровой палаты. Несмотря на то, что заявление на регистрацию права подается в одном регионе, а объект н</w:t>
      </w:r>
      <w:r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едвижимости расположен в другом субъекте Российской Федерации, средний срок регистрации недвижимости по таким заявлениям в Самарской области остается коротким – четыре рабочих дня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», - рассказала заместитель руководителя Управления Росреестра по Самарской о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бласти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Татьяна Титова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. </w:t>
      </w:r>
    </w:p>
    <w:p w:rsidR="0004635E" w:rsidRDefault="0004635E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04635E" w:rsidRDefault="005E495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 ГКУ СО «Уполномоченный многофункциональный центр» сообщили, что после подписания соглашения с Управлением Росреестра по Самарской области от 26 марта 2021 года количество офисов МФЦ, принимающих документы на осуществление учетно-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регистрационных действий по экстерриториальному принципу, увеличилось с 56 в феврале 2021 года до 98 на сегодня. </w:t>
      </w:r>
    </w:p>
    <w:p w:rsidR="0004635E" w:rsidRDefault="0004635E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04635E" w:rsidRDefault="005E495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Услуга подачи документов по экстерриториальному принципу является очень популярной в Самарской области, так как многие люди приобретают недв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 xml:space="preserve">ижимость, вступают в наследство и принимают в дар земельные участки, квартиры и дома в том числе не по месту жительства. Благодаря возможности подавать заявления удаленно, для заявителей решился вопрос оформления недвижимости, поскольку отпала 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lastRenderedPageBreak/>
        <w:t>необходимост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ь тратить деньги и время на поездку в другой регион»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, – отметил директор ГКУ СО «Уполномоченный многофункциональный центр»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Павел </w:t>
      </w:r>
      <w:proofErr w:type="spellStart"/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Синёв</w:t>
      </w:r>
      <w:proofErr w:type="spellEnd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.</w:t>
      </w:r>
    </w:p>
    <w:p w:rsidR="0004635E" w:rsidRDefault="0004635E">
      <w:pPr>
        <w:spacing w:after="0" w:line="360" w:lineRule="auto"/>
        <w:jc w:val="both"/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</w:pPr>
    </w:p>
    <w:p w:rsidR="0004635E" w:rsidRDefault="005E495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292C2F"/>
          <w:sz w:val="24"/>
          <w:szCs w:val="24"/>
          <w:lang w:eastAsia="ru-RU"/>
        </w:rPr>
        <w:t>Справочно</w:t>
      </w:r>
      <w:proofErr w:type="spellEnd"/>
      <w:r>
        <w:rPr>
          <w:rFonts w:ascii="Segoe UI" w:eastAsia="Times New Roman" w:hAnsi="Segoe UI" w:cs="Segoe UI"/>
          <w:b/>
          <w:bCs/>
          <w:color w:val="292C2F"/>
          <w:sz w:val="24"/>
          <w:szCs w:val="24"/>
          <w:lang w:eastAsia="ru-RU"/>
        </w:rPr>
        <w:t>:</w:t>
      </w:r>
    </w:p>
    <w:p w:rsidR="0004635E" w:rsidRDefault="005E495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Прием документов экстерриториально уже осуществляется в 3,5 тыс. МФЦ страны и на сайте Росреестра. Воспользо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ваться услугой могут как физические, так и юридические лица.</w:t>
      </w:r>
    </w:p>
    <w:p w:rsidR="0004635E" w:rsidRDefault="0004635E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04635E" w:rsidRDefault="005E495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 xml:space="preserve"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ту приема документов.</w:t>
      </w:r>
    </w:p>
    <w:p w:rsidR="0004635E" w:rsidRDefault="0004635E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04635E" w:rsidRDefault="005E495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*В рамках единой процедуры заявитель подает в Росреестр документы одновременно на осуществление государственной регистрации права и кадастрового учета объекта недвижимости.</w:t>
      </w:r>
    </w:p>
    <w:p w:rsidR="0004635E" w:rsidRDefault="0004635E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04635E" w:rsidRDefault="005E4954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04635E" w:rsidRDefault="005E495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04635E" w:rsidRDefault="005E495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04635E" w:rsidRDefault="005E495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04635E" w:rsidRDefault="005E4954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04635E" w:rsidRDefault="005E4954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04635E" w:rsidRDefault="005E4954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04635E" w:rsidRDefault="005E4954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 w:rsidR="0004635E" w:rsidRDefault="005E495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</w:t>
      </w:r>
      <w:r>
        <w:rPr>
          <w:rFonts w:ascii="Segoe UI" w:hAnsi="Segoe UI" w:cs="Segoe UI"/>
          <w:sz w:val="24"/>
          <w:szCs w:val="24"/>
        </w:rPr>
        <w:t>: https://rosreestr.gov.ru/site/</w:t>
      </w:r>
    </w:p>
    <w:sectPr w:rsidR="0004635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5E"/>
    <w:rsid w:val="0004635E"/>
    <w:rsid w:val="005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6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2021-11-24T07:59:00Z</cp:lastPrinted>
  <dcterms:created xsi:type="dcterms:W3CDTF">2021-11-25T09:10:00Z</dcterms:created>
  <dcterms:modified xsi:type="dcterms:W3CDTF">2021-11-25T09:10:00Z</dcterms:modified>
</cp:coreProperties>
</file>