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color w:val="000000"/>
          <w:spacing w:val="0"/>
          <w:kern w:val="0"/>
          <w:sz w:val="24"/>
          <w:szCs w:val="20"/>
          <w:lang w:val="ru-RU" w:eastAsia="ru-RU" w:bidi="ar-SA"/>
        </w:rPr>
        <w:t>В чем заключается новая с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color w:val="000000"/>
          <w:spacing w:val="0"/>
          <w:kern w:val="0"/>
          <w:sz w:val="24"/>
          <w:szCs w:val="20"/>
          <w:lang w:val="ru-RU" w:eastAsia="ru-RU" w:bidi="ar-SA"/>
        </w:rPr>
        <w:t>хема мошенничества с использованием фейковых общедомовых чатов?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color w:val="000000"/>
          <w:spacing w:val="0"/>
          <w:kern w:val="0"/>
          <w:sz w:val="24"/>
          <w:szCs w:val="20"/>
          <w:lang w:val="ru-RU" w:eastAsia="ru-RU" w:bidi="ar-SA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color w:val="000000"/>
          <w:spacing w:val="0"/>
          <w:kern w:val="0"/>
          <w:sz w:val="24"/>
          <w:szCs w:val="20"/>
          <w:lang w:val="ru-RU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Поясняет прокурор Большеглушицкого района Алексей Чуцков: </w:t>
      </w:r>
      <w:r>
        <w:rPr>
          <w:rFonts w:ascii="Times New Roman" w:hAnsi="Times New Roman"/>
          <w:color w:val="000000"/>
          <w:sz w:val="24"/>
        </w:rPr>
        <w:t>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>ошенники разработали новую схему незаконного получения доступа к профилю граждан в Госуслугах для последующего хищения имущества, которая выглядит следующим образом: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- создается общий чат в мессенджере, администратором которого выступают мошенники, действующие якобы от имени органов государственной власти в сфере ЖКХ, ресурсоснабжающих организаций и управляющих компаний;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>- в чат добавляется гражданин, проживающий в данном многоквартирном доме;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>- от администратора приходит сообщение различного контекста, как правило о проведении работ (ремонт, замена ключей, проверка счетчиков), за проведение которых жильцам необходимо проголосовать или подтвердить свои данные путем перехода в бот по прикрепленной ссылке;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>- после авторизации в боте на абонентский номер начинают поступать сообщения о взломе учетной записи Госуслуг, уведомления о полученных кредитах и выданных займах микрофинансовыми организациями, оформленных доверенностях и сведения о списании денежных средств;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>- поступает звонок от мошенника, который может представиться сотрудником государственных органов и сообщает о взломе доступа к аккаунтам, хищении и переводе денежных средств на осуществление неправомерных действий, необходимости перевода денежных средств на «безопасный счет».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i/>
          <w:i/>
          <w:iCs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</w:rPr>
        <w:t xml:space="preserve">Как себя обезопасить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</w:rPr>
        <w:t>от данной мошеннической схемы?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>В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 случае добавления в подобный чат исключить общение с его участниками, критично относиться к обсуждаемым темам, никому не сообщать какие-либо логины, пароли, коды доступа к Вашим учетным записям. Лучший способ обезопасить себя – блокировка и удаление из сообщества.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Дата публикации: </w:t>
      </w:r>
      <w:r>
        <w:rPr>
          <w:rFonts w:ascii="Times New Roman" w:hAnsi="Times New Roman"/>
          <w:sz w:val="24"/>
        </w:rPr>
        <w:t>11</w:t>
      </w:r>
      <w:r>
        <w:rPr>
          <w:rFonts w:ascii="Times New Roman" w:hAnsi="Times New Roman"/>
          <w:sz w:val="24"/>
        </w:rPr>
        <w:t>.06.2026</w:t>
      </w:r>
      <w:bookmarkStart w:id="0" w:name="_GoBack"/>
      <w:bookmarkEnd w:id="0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link w:val="1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1">
    <w:name w:val="Heading 1"/>
    <w:next w:val="Normal"/>
    <w:link w:val="12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2">
    <w:name w:val="Heading 2"/>
    <w:next w:val="Normal"/>
    <w:link w:val="22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3">
    <w:name w:val="Heading 3"/>
    <w:next w:val="Normal"/>
    <w:link w:val="31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4">
    <w:name w:val="Heading 4"/>
    <w:next w:val="Normal"/>
    <w:link w:val="42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5">
    <w:name w:val="Heading 5"/>
    <w:next w:val="Normal"/>
    <w:link w:val="51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бычный1"/>
    <w:qFormat/>
    <w:rPr/>
  </w:style>
  <w:style w:type="character" w:styleId="21" w:customStyle="1">
    <w:name w:val="Оглавление 2 Знак"/>
    <w:qFormat/>
    <w:rPr>
      <w:rFonts w:ascii="XO Thames" w:hAnsi="XO Thames"/>
      <w:sz w:val="28"/>
    </w:rPr>
  </w:style>
  <w:style w:type="character" w:styleId="41" w:customStyle="1">
    <w:name w:val="Оглавление 4 Знак"/>
    <w:qFormat/>
    <w:rPr>
      <w:rFonts w:ascii="XO Thames" w:hAnsi="XO Thames"/>
      <w:sz w:val="28"/>
    </w:rPr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Endnote" w:customStyle="1">
    <w:name w:val="Endnote"/>
    <w:link w:val="Endnote1"/>
    <w:qFormat/>
    <w:rPr>
      <w:rFonts w:ascii="XO Thames" w:hAnsi="XO Thames"/>
      <w:sz w:val="22"/>
    </w:rPr>
  </w:style>
  <w:style w:type="character" w:styleId="31" w:customStyle="1">
    <w:name w:val="Заголовок 3 Знак"/>
    <w:qFormat/>
    <w:rPr>
      <w:rFonts w:ascii="XO Thames" w:hAnsi="XO Thames"/>
      <w:b/>
      <w:sz w:val="26"/>
    </w:rPr>
  </w:style>
  <w:style w:type="character" w:styleId="32" w:customStyle="1">
    <w:name w:val="Оглавление 3 Знак"/>
    <w:qFormat/>
    <w:rPr>
      <w:rFonts w:ascii="XO Thames" w:hAnsi="XO Thames"/>
      <w:sz w:val="28"/>
    </w:rPr>
  </w:style>
  <w:style w:type="character" w:styleId="51" w:customStyle="1">
    <w:name w:val="Заголовок 5 Знак"/>
    <w:qFormat/>
    <w:rPr>
      <w:rFonts w:ascii="XO Thames" w:hAnsi="XO Thames"/>
      <w:b/>
      <w:sz w:val="22"/>
    </w:rPr>
  </w:style>
  <w:style w:type="character" w:styleId="12" w:customStyle="1">
    <w:name w:val="Заголовок 1 Знак"/>
    <w:qFormat/>
    <w:rPr>
      <w:rFonts w:ascii="XO Thames" w:hAnsi="XO Thames"/>
      <w:b/>
      <w:sz w:val="32"/>
    </w:rPr>
  </w:style>
  <w:style w:type="character" w:styleId="Style9">
    <w:name w:val="Интернет-ссылка"/>
    <w:link w:val="14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13" w:customStyle="1">
    <w:name w:val="Оглавление 1 Знак"/>
    <w:qFormat/>
    <w:rPr>
      <w:rFonts w:ascii="XO Thames" w:hAnsi="XO Thames"/>
      <w:b/>
      <w:sz w:val="28"/>
    </w:rPr>
  </w:style>
  <w:style w:type="character" w:styleId="HeaderandFooter" w:customStyle="1">
    <w:name w:val="Header and Footer"/>
    <w:qFormat/>
    <w:rPr>
      <w:rFonts w:ascii="XO Thames" w:hAnsi="XO Thames"/>
      <w:sz w:val="28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52" w:customStyle="1">
    <w:name w:val="Оглавление 5 Знак"/>
    <w:qFormat/>
    <w:rPr>
      <w:rFonts w:ascii="XO Thames" w:hAnsi="XO Thames"/>
      <w:sz w:val="28"/>
    </w:rPr>
  </w:style>
  <w:style w:type="character" w:styleId="Style10" w:customStyle="1">
    <w:name w:val="Подзаголовок Знак"/>
    <w:qFormat/>
    <w:rPr>
      <w:rFonts w:ascii="XO Thames" w:hAnsi="XO Thames"/>
      <w:i/>
      <w:sz w:val="24"/>
    </w:rPr>
  </w:style>
  <w:style w:type="character" w:styleId="Style11" w:customStyle="1">
    <w:name w:val="Заголовок Знак"/>
    <w:qFormat/>
    <w:rPr>
      <w:rFonts w:ascii="XO Thames" w:hAnsi="XO Thames"/>
      <w:b/>
      <w:caps/>
      <w:sz w:val="40"/>
    </w:rPr>
  </w:style>
  <w:style w:type="character" w:styleId="42" w:customStyle="1">
    <w:name w:val="Заголовок 4 Знак"/>
    <w:qFormat/>
    <w:rPr>
      <w:rFonts w:ascii="XO Thames" w:hAnsi="XO Thames"/>
      <w:b/>
      <w:sz w:val="24"/>
    </w:rPr>
  </w:style>
  <w:style w:type="character" w:styleId="22" w:customStyle="1">
    <w:name w:val="Заголовок 2 Знак"/>
    <w:qFormat/>
    <w:rPr>
      <w:rFonts w:ascii="XO Thames" w:hAnsi="XO Thames"/>
      <w:b/>
      <w:sz w:val="28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23">
    <w:name w:val="TOC 2"/>
    <w:next w:val="Normal"/>
    <w:link w:val="21"/>
    <w:uiPriority w:val="39"/>
    <w:pPr>
      <w:widowControl/>
      <w:suppressAutoHyphens w:val="true"/>
      <w:bidi w:val="0"/>
      <w:spacing w:lineRule="auto" w:line="264" w:before="0" w:after="160"/>
      <w:ind w:left="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43">
    <w:name w:val="TOC 4"/>
    <w:next w:val="Normal"/>
    <w:link w:val="41"/>
    <w:uiPriority w:val="39"/>
    <w:pPr>
      <w:widowControl/>
      <w:suppressAutoHyphens w:val="true"/>
      <w:bidi w:val="0"/>
      <w:spacing w:lineRule="auto" w:line="264" w:before="0" w:after="160"/>
      <w:ind w:left="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61">
    <w:name w:val="TOC 6"/>
    <w:next w:val="Normal"/>
    <w:link w:val="6"/>
    <w:uiPriority w:val="39"/>
    <w:pPr>
      <w:widowControl/>
      <w:suppressAutoHyphens w:val="true"/>
      <w:bidi w:val="0"/>
      <w:spacing w:lineRule="auto" w:line="264" w:before="0" w:after="160"/>
      <w:ind w:left="10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71">
    <w:name w:val="TOC 7"/>
    <w:next w:val="Normal"/>
    <w:link w:val="7"/>
    <w:uiPriority w:val="39"/>
    <w:pPr>
      <w:widowControl/>
      <w:suppressAutoHyphens w:val="true"/>
      <w:bidi w:val="0"/>
      <w:spacing w:lineRule="auto" w:line="264" w:before="0" w:after="160"/>
      <w:ind w:left="1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Endnote1" w:customStyle="1">
    <w:name w:val="Endnote"/>
    <w:link w:val="Endnote"/>
    <w:qFormat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33">
    <w:name w:val="TOC 3"/>
    <w:next w:val="Normal"/>
    <w:link w:val="32"/>
    <w:uiPriority w:val="39"/>
    <w:pPr>
      <w:widowControl/>
      <w:suppressAutoHyphens w:val="true"/>
      <w:bidi w:val="0"/>
      <w:spacing w:lineRule="auto" w:line="264" w:before="0" w:after="160"/>
      <w:ind w:left="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4" w:customStyle="1">
    <w:name w:val="Гиперссылка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Footnote1" w:customStyle="1">
    <w:name w:val="Footnote"/>
    <w:link w:val="Footnote"/>
    <w:qFormat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5">
    <w:name w:val="TOC 1"/>
    <w:next w:val="Normal"/>
    <w:link w:val="13"/>
    <w:uiPriority w:val="39"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Style17" w:customStyle="1">
    <w:name w:val="Колонтитул"/>
    <w:qFormat/>
    <w:pPr>
      <w:widowControl/>
      <w:suppressAutoHyphens w:val="true"/>
      <w:bidi w:val="0"/>
      <w:spacing w:lineRule="auto" w:line="240" w:before="0" w:after="16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91">
    <w:name w:val="TOC 9"/>
    <w:next w:val="Normal"/>
    <w:link w:val="9"/>
    <w:uiPriority w:val="39"/>
    <w:pPr>
      <w:widowControl/>
      <w:suppressAutoHyphens w:val="true"/>
      <w:bidi w:val="0"/>
      <w:spacing w:lineRule="auto" w:line="264" w:before="0" w:after="160"/>
      <w:ind w:left="1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81">
    <w:name w:val="TOC 8"/>
    <w:next w:val="Normal"/>
    <w:link w:val="8"/>
    <w:uiPriority w:val="39"/>
    <w:pPr>
      <w:widowControl/>
      <w:suppressAutoHyphens w:val="true"/>
      <w:bidi w:val="0"/>
      <w:spacing w:lineRule="auto" w:line="264" w:before="0" w:after="160"/>
      <w:ind w:left="1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6" w:customStyle="1">
    <w:name w:val="Основной шрифт абзаца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53">
    <w:name w:val="TOC 5"/>
    <w:next w:val="Normal"/>
    <w:link w:val="52"/>
    <w:uiPriority w:val="39"/>
    <w:pPr>
      <w:widowControl/>
      <w:suppressAutoHyphens w:val="true"/>
      <w:bidi w:val="0"/>
      <w:spacing w:lineRule="auto" w:line="264" w:before="0" w:after="160"/>
      <w:ind w:left="8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18">
    <w:name w:val="Subtitle"/>
    <w:next w:val="Normal"/>
    <w:link w:val="Style10"/>
    <w:uiPriority w:val="11"/>
    <w:qFormat/>
    <w:pPr>
      <w:widowControl/>
      <w:suppressAutoHyphens w:val="true"/>
      <w:bidi w:val="0"/>
      <w:spacing w:lineRule="auto" w:line="264" w:before="0" w:after="16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Style19">
    <w:name w:val="Title"/>
    <w:next w:val="Normal"/>
    <w:link w:val="Style11"/>
    <w:uiPriority w:val="10"/>
    <w:qFormat/>
    <w:pPr>
      <w:widowControl/>
      <w:suppressAutoHyphens w:val="true"/>
      <w:bidi w:val="0"/>
      <w:spacing w:lineRule="auto" w:line="264"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Application>LibreOffice/7.3.4.2$Windows_X86_64 LibreOffice_project/728fec16bd5f605073805c3c9e7c4212a0120dc5</Application>
  <AppVersion>15.0000</AppVersion>
  <Pages>1</Pages>
  <Words>220</Words>
  <Characters>1526</Characters>
  <CharactersWithSpaces>1738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2026-06-21T07:27:00Z</dcterms:created>
  <dc:creator/>
  <dc:description/>
  <dc:language>ru-RU</dc:language>
  <cp:lastModifiedBy/>
  <dcterms:modified xsi:type="dcterms:W3CDTF">2026-06-21T22:11:19Z</dcterms:modified>
  <cp:revision>121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