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A6B5E" w:rsidRDefault="00DA6B5E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6B5E">
        <w:rPr>
          <w:rFonts w:ascii="Times New Roman" w:hAnsi="Times New Roman" w:cs="Times New Roman"/>
          <w:b/>
          <w:sz w:val="24"/>
          <w:szCs w:val="24"/>
        </w:rPr>
        <w:t>Ответственность за нарушение требований к антитеррористической защищенности объектов (территорий)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0"/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07" w:rsidRPr="00D01C07" w:rsidRDefault="00BC2475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Федеральным законом от 31.07.2023 </w:t>
      </w:r>
      <w:r w:rsidR="00D01C07">
        <w:rPr>
          <w:rFonts w:ascii="Times New Roman" w:hAnsi="Times New Roman" w:cs="Times New Roman"/>
          <w:sz w:val="24"/>
          <w:szCs w:val="24"/>
        </w:rPr>
        <w:br/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№ 398-ФЗ внесены изменения в </w:t>
      </w:r>
      <w:r w:rsidR="00D01C07">
        <w:rPr>
          <w:rFonts w:ascii="Times New Roman" w:hAnsi="Times New Roman" w:cs="Times New Roman"/>
          <w:sz w:val="24"/>
          <w:szCs w:val="24"/>
        </w:rPr>
        <w:t>УК РФ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 и статью 151</w:t>
      </w:r>
      <w:r w:rsidR="00D01C07">
        <w:rPr>
          <w:rFonts w:ascii="Times New Roman" w:hAnsi="Times New Roman" w:cs="Times New Roman"/>
          <w:sz w:val="24"/>
          <w:szCs w:val="24"/>
        </w:rPr>
        <w:t xml:space="preserve"> УПК РФ</w:t>
      </w:r>
      <w:r w:rsidR="00D01C07" w:rsidRPr="00D01C07">
        <w:rPr>
          <w:rFonts w:ascii="Times New Roman" w:hAnsi="Times New Roman" w:cs="Times New Roman"/>
          <w:sz w:val="24"/>
          <w:szCs w:val="24"/>
        </w:rPr>
        <w:t>.</w:t>
      </w:r>
      <w:r w:rsidR="00877723">
        <w:rPr>
          <w:rFonts w:ascii="Times New Roman" w:hAnsi="Times New Roman" w:cs="Times New Roman"/>
          <w:sz w:val="24"/>
          <w:szCs w:val="24"/>
        </w:rPr>
        <w:t xml:space="preserve"> 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В соответствии с указанными изменениями </w:t>
      </w:r>
      <w:r w:rsidR="00877723">
        <w:rPr>
          <w:rFonts w:ascii="Times New Roman" w:hAnsi="Times New Roman" w:cs="Times New Roman"/>
          <w:sz w:val="24"/>
          <w:szCs w:val="24"/>
        </w:rPr>
        <w:t>УК РФ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 дополнен статьей 217.3 «Нарушение требований к антитеррористической защищенности объектов (территорий)».</w:t>
      </w:r>
    </w:p>
    <w:p w:rsidR="00877723" w:rsidRDefault="00877723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723" w:rsidRPr="00A14BFE" w:rsidRDefault="00A14BFE" w:rsidP="00D01C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BFE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нарушение требований к антитеррористической защищенности объектов (территорий)?</w:t>
      </w:r>
    </w:p>
    <w:p w:rsidR="00877723" w:rsidRDefault="00877723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07" w:rsidRPr="00D01C07" w:rsidRDefault="00CC1E75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425784"/>
      <w:r>
        <w:rPr>
          <w:rFonts w:ascii="Times New Roman" w:hAnsi="Times New Roman" w:cs="Times New Roman"/>
          <w:sz w:val="24"/>
          <w:szCs w:val="24"/>
        </w:rPr>
        <w:t>За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 нарушение требований к антитеррористической защищенности объектов (территорий)</w:t>
      </w:r>
      <w:bookmarkEnd w:id="1"/>
      <w:r w:rsidR="00D01C07" w:rsidRPr="00D01C07">
        <w:rPr>
          <w:rFonts w:ascii="Times New Roman" w:hAnsi="Times New Roman" w:cs="Times New Roman"/>
          <w:sz w:val="24"/>
          <w:szCs w:val="24"/>
        </w:rPr>
        <w:t xml:space="preserve">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</w:t>
      </w:r>
      <w:r w:rsidR="00120E24">
        <w:rPr>
          <w:rFonts w:ascii="Times New Roman" w:hAnsi="Times New Roman" w:cs="Times New Roman"/>
          <w:sz w:val="24"/>
          <w:szCs w:val="24"/>
        </w:rPr>
        <w:t>УК РФ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D01C07" w:rsidRPr="00D01C07" w:rsidRDefault="00D01C07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C07">
        <w:rPr>
          <w:rFonts w:ascii="Times New Roman" w:hAnsi="Times New Roman" w:cs="Times New Roman"/>
          <w:sz w:val="24"/>
          <w:szCs w:val="24"/>
        </w:rP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D01C07" w:rsidRPr="00D01C07" w:rsidRDefault="00D01C07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C07">
        <w:rPr>
          <w:rFonts w:ascii="Times New Roman" w:hAnsi="Times New Roman" w:cs="Times New Roman"/>
          <w:sz w:val="24"/>
          <w:szCs w:val="24"/>
        </w:rP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120E24" w:rsidRDefault="00120E24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E24" w:rsidRPr="0044795F" w:rsidRDefault="0044795F" w:rsidP="00D01C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95F">
        <w:rPr>
          <w:rFonts w:ascii="Times New Roman" w:hAnsi="Times New Roman" w:cs="Times New Roman"/>
          <w:i/>
          <w:sz w:val="24"/>
          <w:szCs w:val="24"/>
        </w:rPr>
        <w:t>Что понимается под неоднократным привлечением лица к административной ответственности за аналогичное деяние?</w:t>
      </w:r>
    </w:p>
    <w:p w:rsidR="00120E24" w:rsidRDefault="00120E24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07" w:rsidRPr="00D01C07" w:rsidRDefault="00E47F5E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</w:t>
      </w:r>
      <w:r>
        <w:rPr>
          <w:rFonts w:ascii="Times New Roman" w:hAnsi="Times New Roman" w:cs="Times New Roman"/>
          <w:sz w:val="24"/>
          <w:szCs w:val="24"/>
        </w:rPr>
        <w:t>КоАП РФ</w:t>
      </w:r>
      <w:r w:rsidR="00D01C07" w:rsidRPr="00D01C07">
        <w:rPr>
          <w:rFonts w:ascii="Times New Roman" w:hAnsi="Times New Roman" w:cs="Times New Roman"/>
          <w:sz w:val="24"/>
          <w:szCs w:val="24"/>
        </w:rPr>
        <w:t>, два и более раза в течение ста восьмидесяти дней.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1D64E4">
        <w:rPr>
          <w:rFonts w:ascii="Times New Roman" w:hAnsi="Times New Roman" w:cs="Times New Roman"/>
          <w:sz w:val="24"/>
          <w:szCs w:val="24"/>
        </w:rPr>
        <w:t>30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14BFE"/>
    <w:rsid w:val="00A24058"/>
    <w:rsid w:val="00A30D9F"/>
    <w:rsid w:val="00A3643F"/>
    <w:rsid w:val="00A36A08"/>
    <w:rsid w:val="00A5150D"/>
    <w:rsid w:val="00A61A3C"/>
    <w:rsid w:val="00A663F2"/>
    <w:rsid w:val="00A76E9C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C26F2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CE87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875</cp:revision>
  <cp:lastPrinted>2025-01-22T08:50:00Z</cp:lastPrinted>
  <dcterms:created xsi:type="dcterms:W3CDTF">2024-06-28T07:26:00Z</dcterms:created>
  <dcterms:modified xsi:type="dcterms:W3CDTF">2025-06-21T15:21:00Z</dcterms:modified>
</cp:coreProperties>
</file>