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8A52" w14:textId="60CDB884" w:rsidR="00F61E72" w:rsidRDefault="00FF04D5">
      <w:r w:rsidRPr="00FF04D5">
        <w:t>«Жили они долго и счастливо...» Этой фразой часто заканчиваются сказки, а в жизни бывает иначе, и супруги принимают решение строить свою судьбу по отдельности. Как сохранить имущество (и нервы) при разводе, рассказываем в карточках.</w:t>
      </w:r>
    </w:p>
    <w:p w14:paraId="5782DFB1" w14:textId="6676A9F6" w:rsidR="003713BD" w:rsidRPr="003713BD" w:rsidRDefault="003713BD">
      <w:r>
        <w:rPr>
          <w:lang w:val="en-US"/>
        </w:rPr>
        <w:t>#</w:t>
      </w:r>
      <w:r>
        <w:t>финграм63</w:t>
      </w:r>
    </w:p>
    <w:sectPr w:rsidR="003713BD" w:rsidRPr="0037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EB"/>
    <w:rsid w:val="003713BD"/>
    <w:rsid w:val="00C92DEB"/>
    <w:rsid w:val="00F61E72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CEFC"/>
  <w15:chartTrackingRefBased/>
  <w15:docId w15:val="{DF2EECB4-4EEA-4A05-8343-E5A088BB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Кузнецова</dc:creator>
  <cp:keywords/>
  <dc:description/>
  <cp:lastModifiedBy>Лидия Кузнецова</cp:lastModifiedBy>
  <cp:revision>2</cp:revision>
  <dcterms:created xsi:type="dcterms:W3CDTF">2022-07-03T08:36:00Z</dcterms:created>
  <dcterms:modified xsi:type="dcterms:W3CDTF">2022-07-03T08:36:00Z</dcterms:modified>
</cp:coreProperties>
</file>