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5D" w:rsidRDefault="0092335D" w:rsidP="007B31B0">
      <w:pPr>
        <w:jc w:val="both"/>
        <w:rPr>
          <w:sz w:val="24"/>
          <w:szCs w:val="24"/>
        </w:rPr>
      </w:pPr>
      <w:r w:rsidRPr="00E533DE">
        <w:rPr>
          <w:sz w:val="24"/>
          <w:szCs w:val="24"/>
        </w:rPr>
        <w:tab/>
      </w:r>
    </w:p>
    <w:p w:rsidR="00237C88" w:rsidRDefault="00237C88" w:rsidP="00542342">
      <w:pPr>
        <w:spacing w:line="240" w:lineRule="atLeast"/>
        <w:jc w:val="right"/>
        <w:rPr>
          <w:sz w:val="24"/>
          <w:szCs w:val="24"/>
        </w:rPr>
      </w:pPr>
      <w:r w:rsidRPr="00237C88">
        <w:rPr>
          <w:sz w:val="24"/>
          <w:szCs w:val="24"/>
        </w:rPr>
        <w:t>Утвержден</w:t>
      </w:r>
    </w:p>
    <w:p w:rsidR="00237C88" w:rsidRDefault="00237C88" w:rsidP="00542342">
      <w:pPr>
        <w:spacing w:line="240" w:lineRule="atLeast"/>
        <w:jc w:val="right"/>
        <w:rPr>
          <w:b/>
          <w:bCs/>
          <w:sz w:val="24"/>
          <w:szCs w:val="24"/>
        </w:rPr>
      </w:pPr>
      <w:r w:rsidRPr="00237C88">
        <w:rPr>
          <w:sz w:val="24"/>
          <w:szCs w:val="24"/>
        </w:rPr>
        <w:t xml:space="preserve"> Решением Собрания представителей</w:t>
      </w:r>
    </w:p>
    <w:p w:rsidR="00237C88" w:rsidRDefault="00237C88" w:rsidP="00542342">
      <w:pPr>
        <w:spacing w:line="240" w:lineRule="atLeast"/>
        <w:jc w:val="right"/>
        <w:rPr>
          <w:bCs/>
          <w:sz w:val="24"/>
          <w:szCs w:val="24"/>
        </w:rPr>
      </w:pPr>
      <w:r>
        <w:rPr>
          <w:bCs/>
          <w:sz w:val="24"/>
          <w:szCs w:val="24"/>
        </w:rPr>
        <w:t>м</w:t>
      </w:r>
      <w:r w:rsidRPr="00237C88">
        <w:rPr>
          <w:bCs/>
          <w:sz w:val="24"/>
          <w:szCs w:val="24"/>
        </w:rPr>
        <w:t>ун</w:t>
      </w:r>
      <w:r>
        <w:rPr>
          <w:bCs/>
          <w:sz w:val="24"/>
          <w:szCs w:val="24"/>
        </w:rPr>
        <w:t>и</w:t>
      </w:r>
      <w:r w:rsidRPr="00237C88">
        <w:rPr>
          <w:bCs/>
          <w:sz w:val="24"/>
          <w:szCs w:val="24"/>
        </w:rPr>
        <w:t>ципального район</w:t>
      </w:r>
      <w:r>
        <w:rPr>
          <w:bCs/>
          <w:sz w:val="24"/>
          <w:szCs w:val="24"/>
        </w:rPr>
        <w:t xml:space="preserve">а Большеглушицкий </w:t>
      </w:r>
    </w:p>
    <w:p w:rsidR="00237C88" w:rsidRDefault="00237C88" w:rsidP="00542342">
      <w:pPr>
        <w:spacing w:line="240" w:lineRule="atLeast"/>
        <w:jc w:val="right"/>
        <w:rPr>
          <w:bCs/>
          <w:sz w:val="24"/>
          <w:szCs w:val="24"/>
        </w:rPr>
      </w:pPr>
      <w:r>
        <w:rPr>
          <w:bCs/>
          <w:sz w:val="24"/>
          <w:szCs w:val="24"/>
        </w:rPr>
        <w:t>Самарской области № 219 от 24.04.2018 г.</w:t>
      </w:r>
    </w:p>
    <w:p w:rsidR="00237C88" w:rsidRDefault="00511253" w:rsidP="00542342">
      <w:pPr>
        <w:spacing w:line="240" w:lineRule="atLeast"/>
        <w:jc w:val="right"/>
        <w:rPr>
          <w:bCs/>
          <w:sz w:val="24"/>
          <w:szCs w:val="24"/>
        </w:rPr>
      </w:pPr>
      <w:proofErr w:type="gramStart"/>
      <w:r>
        <w:rPr>
          <w:bCs/>
          <w:sz w:val="24"/>
          <w:szCs w:val="24"/>
        </w:rPr>
        <w:t>(в редакции Решений</w:t>
      </w:r>
      <w:r w:rsidR="00237C88">
        <w:rPr>
          <w:bCs/>
          <w:sz w:val="24"/>
          <w:szCs w:val="24"/>
        </w:rPr>
        <w:t xml:space="preserve"> Собрания представителей муниципального района</w:t>
      </w:r>
      <w:proofErr w:type="gramEnd"/>
    </w:p>
    <w:p w:rsidR="00237C88" w:rsidRDefault="00237C88" w:rsidP="00542342">
      <w:pPr>
        <w:spacing w:line="240" w:lineRule="atLeast"/>
        <w:jc w:val="right"/>
        <w:rPr>
          <w:bCs/>
          <w:sz w:val="24"/>
          <w:szCs w:val="24"/>
        </w:rPr>
      </w:pPr>
      <w:r>
        <w:rPr>
          <w:bCs/>
          <w:sz w:val="24"/>
          <w:szCs w:val="24"/>
        </w:rPr>
        <w:t xml:space="preserve"> Большеглушицкий Самарской области</w:t>
      </w:r>
    </w:p>
    <w:p w:rsidR="00511253" w:rsidRDefault="00237C88" w:rsidP="00542342">
      <w:pPr>
        <w:spacing w:line="240" w:lineRule="atLeast"/>
        <w:jc w:val="right"/>
        <w:rPr>
          <w:bCs/>
          <w:sz w:val="24"/>
          <w:szCs w:val="24"/>
        </w:rPr>
      </w:pPr>
      <w:r>
        <w:rPr>
          <w:bCs/>
          <w:sz w:val="24"/>
          <w:szCs w:val="24"/>
        </w:rPr>
        <w:t xml:space="preserve"> от 29.12.2020 г.</w:t>
      </w:r>
      <w:r w:rsidR="00511253">
        <w:rPr>
          <w:bCs/>
          <w:sz w:val="24"/>
          <w:szCs w:val="24"/>
        </w:rPr>
        <w:t xml:space="preserve"> № 36;</w:t>
      </w:r>
    </w:p>
    <w:p w:rsidR="00511253" w:rsidRDefault="00511253" w:rsidP="00542342">
      <w:pPr>
        <w:spacing w:line="240" w:lineRule="atLeast"/>
        <w:jc w:val="right"/>
        <w:rPr>
          <w:bCs/>
          <w:sz w:val="24"/>
          <w:szCs w:val="24"/>
        </w:rPr>
      </w:pPr>
      <w:r>
        <w:rPr>
          <w:bCs/>
          <w:sz w:val="24"/>
          <w:szCs w:val="24"/>
        </w:rPr>
        <w:t>от 31.05.2023г. № 221</w:t>
      </w:r>
    </w:p>
    <w:p w:rsidR="00827AA4" w:rsidRDefault="00237C88" w:rsidP="00542342">
      <w:pPr>
        <w:spacing w:line="240" w:lineRule="atLeast"/>
        <w:jc w:val="right"/>
        <w:rPr>
          <w:bCs/>
          <w:sz w:val="24"/>
          <w:szCs w:val="24"/>
        </w:rPr>
      </w:pPr>
      <w:r w:rsidRPr="00237C88">
        <w:rPr>
          <w:bCs/>
          <w:sz w:val="24"/>
          <w:szCs w:val="24"/>
        </w:rPr>
        <w:t xml:space="preserve">  </w:t>
      </w:r>
    </w:p>
    <w:p w:rsidR="00511253" w:rsidRPr="00237C88" w:rsidRDefault="00511253" w:rsidP="00542342">
      <w:pPr>
        <w:spacing w:line="240" w:lineRule="atLeast"/>
        <w:jc w:val="right"/>
        <w:rPr>
          <w:bCs/>
          <w:sz w:val="24"/>
          <w:szCs w:val="24"/>
        </w:rPr>
      </w:pPr>
    </w:p>
    <w:p w:rsidR="00B92802" w:rsidRPr="00237C88" w:rsidRDefault="00B92802" w:rsidP="00B92802">
      <w:pPr>
        <w:pStyle w:val="ConsPlusTitle"/>
        <w:jc w:val="center"/>
        <w:rPr>
          <w:rFonts w:ascii="Times New Roman" w:hAnsi="Times New Roman" w:cs="Times New Roman"/>
          <w:b w:val="0"/>
          <w:sz w:val="24"/>
          <w:szCs w:val="24"/>
        </w:rPr>
      </w:pPr>
    </w:p>
    <w:p w:rsidR="00237C88" w:rsidRDefault="00237C88" w:rsidP="00B92802">
      <w:pPr>
        <w:pStyle w:val="ConsPlusTitle"/>
        <w:jc w:val="center"/>
        <w:rPr>
          <w:rFonts w:ascii="Times New Roman" w:hAnsi="Times New Roman" w:cs="Times New Roman"/>
          <w:sz w:val="28"/>
          <w:szCs w:val="28"/>
        </w:rPr>
      </w:pPr>
    </w:p>
    <w:p w:rsidR="00237C88" w:rsidRDefault="00237C88" w:rsidP="00B92802">
      <w:pPr>
        <w:pStyle w:val="ConsPlusTitle"/>
        <w:jc w:val="center"/>
        <w:rPr>
          <w:rFonts w:ascii="Times New Roman" w:hAnsi="Times New Roman" w:cs="Times New Roman"/>
          <w:sz w:val="28"/>
          <w:szCs w:val="28"/>
        </w:rPr>
      </w:pPr>
    </w:p>
    <w:p w:rsidR="00B92802" w:rsidRPr="002444CD" w:rsidRDefault="00B92802" w:rsidP="00B92802">
      <w:pPr>
        <w:pStyle w:val="ConsPlusTitle"/>
        <w:jc w:val="center"/>
        <w:rPr>
          <w:rFonts w:ascii="Times New Roman" w:hAnsi="Times New Roman" w:cs="Times New Roman"/>
          <w:sz w:val="28"/>
          <w:szCs w:val="28"/>
        </w:rPr>
      </w:pPr>
      <w:r w:rsidRPr="002444CD">
        <w:rPr>
          <w:rFonts w:ascii="Times New Roman" w:hAnsi="Times New Roman" w:cs="Times New Roman"/>
          <w:sz w:val="28"/>
          <w:szCs w:val="28"/>
        </w:rPr>
        <w:t>Порядок</w:t>
      </w:r>
    </w:p>
    <w:p w:rsidR="00B92802" w:rsidRPr="002444CD" w:rsidRDefault="00B92802" w:rsidP="00B92802">
      <w:pPr>
        <w:pStyle w:val="ConsPlusTitle"/>
        <w:jc w:val="center"/>
        <w:rPr>
          <w:rFonts w:ascii="Times New Roman" w:hAnsi="Times New Roman" w:cs="Times New Roman"/>
          <w:sz w:val="28"/>
          <w:szCs w:val="28"/>
        </w:rPr>
      </w:pPr>
      <w:r w:rsidRPr="002444CD">
        <w:rPr>
          <w:rFonts w:ascii="Times New Roman" w:hAnsi="Times New Roman" w:cs="Times New Roman"/>
          <w:sz w:val="28"/>
          <w:szCs w:val="28"/>
        </w:rPr>
        <w:t>организации и проведения общественных обсуждений, публичных слушаний по проектам планировки территории, проектам межевания территории,</w:t>
      </w:r>
      <w:r w:rsidR="002444CD" w:rsidRPr="002444CD">
        <w:rPr>
          <w:rFonts w:ascii="Times New Roman" w:hAnsi="Times New Roman" w:cs="Times New Roman"/>
          <w:sz w:val="28"/>
          <w:szCs w:val="28"/>
        </w:rPr>
        <w:t xml:space="preserve"> </w:t>
      </w:r>
      <w:r w:rsidRPr="002444CD">
        <w:rPr>
          <w:rFonts w:ascii="Times New Roman" w:hAnsi="Times New Roman" w:cs="Times New Roman"/>
          <w:sz w:val="28"/>
          <w:szCs w:val="28"/>
        </w:rPr>
        <w:t xml:space="preserve">проектам, предусматривающим внесение изменений в один из указанных утвержденных документов, </w:t>
      </w:r>
      <w:r w:rsidR="002444CD" w:rsidRPr="002444CD">
        <w:rPr>
          <w:rFonts w:ascii="Times New Roman" w:hAnsi="Times New Roman" w:cs="Times New Roman"/>
          <w:sz w:val="28"/>
          <w:szCs w:val="28"/>
        </w:rPr>
        <w:t>на территории</w:t>
      </w:r>
      <w:r w:rsidRPr="002444CD">
        <w:rPr>
          <w:rFonts w:ascii="Times New Roman" w:hAnsi="Times New Roman" w:cs="Times New Roman"/>
          <w:sz w:val="28"/>
          <w:szCs w:val="28"/>
        </w:rPr>
        <w:t xml:space="preserve"> муниципального района Большеглушицкий Самарской области</w:t>
      </w:r>
    </w:p>
    <w:p w:rsidR="00B92802" w:rsidRPr="002444CD" w:rsidRDefault="00B92802" w:rsidP="00B92802">
      <w:pPr>
        <w:pStyle w:val="ConsPlusTitle"/>
        <w:jc w:val="center"/>
        <w:rPr>
          <w:rFonts w:ascii="Times New Roman" w:hAnsi="Times New Roman" w:cs="Times New Roman"/>
          <w:sz w:val="24"/>
          <w:szCs w:val="24"/>
        </w:rPr>
      </w:pPr>
      <w:r w:rsidRPr="002444CD">
        <w:rPr>
          <w:rFonts w:ascii="Times New Roman" w:hAnsi="Times New Roman" w:cs="Times New Roman"/>
          <w:sz w:val="28"/>
          <w:szCs w:val="28"/>
        </w:rPr>
        <w:t>(далее – Порядок)</w:t>
      </w:r>
    </w:p>
    <w:p w:rsidR="002444CD" w:rsidRDefault="002444CD" w:rsidP="00B92802">
      <w:pPr>
        <w:pStyle w:val="ConsPlusTitle"/>
        <w:jc w:val="center"/>
        <w:rPr>
          <w:rFonts w:ascii="Times New Roman" w:hAnsi="Times New Roman" w:cs="Times New Roman"/>
          <w:b w:val="0"/>
          <w:sz w:val="24"/>
          <w:szCs w:val="24"/>
        </w:rPr>
      </w:pPr>
    </w:p>
    <w:p w:rsidR="002444CD" w:rsidRDefault="002444CD" w:rsidP="00B92802">
      <w:pPr>
        <w:pStyle w:val="ConsPlusTitle"/>
        <w:jc w:val="center"/>
        <w:rPr>
          <w:rFonts w:ascii="Times New Roman" w:hAnsi="Times New Roman" w:cs="Times New Roman"/>
          <w:b w:val="0"/>
          <w:sz w:val="24"/>
          <w:szCs w:val="24"/>
        </w:rPr>
      </w:pPr>
    </w:p>
    <w:p w:rsidR="00B92802" w:rsidRPr="002444CD" w:rsidRDefault="00B92802" w:rsidP="002444CD">
      <w:pPr>
        <w:pStyle w:val="ConsPlusTitle"/>
        <w:jc w:val="center"/>
        <w:rPr>
          <w:rFonts w:ascii="Times New Roman" w:hAnsi="Times New Roman" w:cs="Times New Roman"/>
          <w:sz w:val="28"/>
          <w:szCs w:val="28"/>
        </w:rPr>
      </w:pPr>
      <w:r w:rsidRPr="002444CD">
        <w:rPr>
          <w:rFonts w:ascii="Times New Roman" w:hAnsi="Times New Roman" w:cs="Times New Roman"/>
          <w:sz w:val="28"/>
          <w:szCs w:val="28"/>
        </w:rPr>
        <w:t>I. Общие положения</w:t>
      </w:r>
    </w:p>
    <w:p w:rsidR="002444CD" w:rsidRPr="002444CD" w:rsidRDefault="002444CD" w:rsidP="002444CD">
      <w:pPr>
        <w:pStyle w:val="ConsPlusTitle"/>
        <w:jc w:val="both"/>
        <w:rPr>
          <w:rFonts w:ascii="Times New Roman" w:hAnsi="Times New Roman" w:cs="Times New Roman"/>
          <w:b w:val="0"/>
          <w:sz w:val="28"/>
          <w:szCs w:val="28"/>
        </w:rPr>
      </w:pP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 xml:space="preserve">1. </w:t>
      </w:r>
      <w:proofErr w:type="gramStart"/>
      <w:r w:rsidRPr="002444CD">
        <w:rPr>
          <w:rFonts w:ascii="Times New Roman" w:hAnsi="Times New Roman" w:cs="Times New Roman"/>
          <w:b w:val="0"/>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планировки территории муниципального района Большеглушицкий Самарской области, проектам межевания территории муниципального района Большеглушицкий Самарской области, проектам, предусматривающим внесение изменений в один из указанных утвержденных документов, (далее – проекты) в соответствии с Уставом муниципального района Большеглушицкий Самарской области, настоящим Порядком</w:t>
      </w:r>
      <w:proofErr w:type="gramEnd"/>
      <w:r w:rsidRPr="002444CD">
        <w:rPr>
          <w:rFonts w:ascii="Times New Roman" w:hAnsi="Times New Roman" w:cs="Times New Roman"/>
          <w:b w:val="0"/>
          <w:sz w:val="28"/>
          <w:szCs w:val="28"/>
        </w:rPr>
        <w:t xml:space="preserve">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 Участниками общественных обсуждений или публичных слушаний по проектам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92802" w:rsidRPr="002444CD" w:rsidRDefault="00962D9C"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w:t>
      </w:r>
      <w:r w:rsidR="00B92802" w:rsidRPr="002444CD">
        <w:rPr>
          <w:rFonts w:ascii="Times New Roman" w:hAnsi="Times New Roman" w:cs="Times New Roman"/>
          <w:b w:val="0"/>
          <w:sz w:val="28"/>
          <w:szCs w:val="28"/>
        </w:rPr>
        <w:t>. Финансирование мероприятий по организации и проведению общественных обсуждений или публичных слушан</w:t>
      </w:r>
      <w:r w:rsidR="005B4891">
        <w:rPr>
          <w:rFonts w:ascii="Times New Roman" w:hAnsi="Times New Roman" w:cs="Times New Roman"/>
          <w:b w:val="0"/>
          <w:sz w:val="28"/>
          <w:szCs w:val="28"/>
        </w:rPr>
        <w:t xml:space="preserve">ий </w:t>
      </w:r>
      <w:r w:rsidR="005B4891" w:rsidRPr="002444CD">
        <w:rPr>
          <w:rFonts w:ascii="Times New Roman" w:hAnsi="Times New Roman" w:cs="Times New Roman"/>
          <w:b w:val="0"/>
          <w:sz w:val="28"/>
          <w:szCs w:val="28"/>
        </w:rPr>
        <w:t>по вопросам, указанным в части 1 настоящего Порядка</w:t>
      </w:r>
      <w:r w:rsidR="005B4891">
        <w:rPr>
          <w:rFonts w:ascii="Times New Roman" w:hAnsi="Times New Roman" w:cs="Times New Roman"/>
          <w:b w:val="0"/>
          <w:sz w:val="28"/>
          <w:szCs w:val="28"/>
        </w:rPr>
        <w:t>, осуществляется</w:t>
      </w:r>
      <w:r w:rsidR="00B92802" w:rsidRPr="002444CD">
        <w:rPr>
          <w:rFonts w:ascii="Times New Roman" w:hAnsi="Times New Roman" w:cs="Times New Roman"/>
          <w:b w:val="0"/>
          <w:sz w:val="28"/>
          <w:szCs w:val="28"/>
        </w:rPr>
        <w:t xml:space="preserve"> за счет средств </w:t>
      </w:r>
      <w:r w:rsidR="00ED4CB6">
        <w:rPr>
          <w:rFonts w:ascii="Times New Roman" w:hAnsi="Times New Roman" w:cs="Times New Roman"/>
          <w:b w:val="0"/>
          <w:sz w:val="28"/>
          <w:szCs w:val="28"/>
        </w:rPr>
        <w:t>бюджета</w:t>
      </w:r>
      <w:r w:rsidR="00B92802" w:rsidRPr="002444CD">
        <w:rPr>
          <w:rFonts w:ascii="Times New Roman" w:hAnsi="Times New Roman" w:cs="Times New Roman"/>
          <w:b w:val="0"/>
          <w:sz w:val="28"/>
          <w:szCs w:val="28"/>
        </w:rPr>
        <w:t xml:space="preserve"> муниципального района Большеглушицкий Самарской области.</w:t>
      </w:r>
    </w:p>
    <w:p w:rsidR="00B92802" w:rsidRPr="002444CD" w:rsidRDefault="005B4891"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lastRenderedPageBreak/>
        <w:t>4</w:t>
      </w:r>
      <w:r w:rsidR="00B92802" w:rsidRPr="002444CD">
        <w:rPr>
          <w:rFonts w:ascii="Times New Roman" w:hAnsi="Times New Roman" w:cs="Times New Roman"/>
          <w:b w:val="0"/>
          <w:sz w:val="28"/>
          <w:szCs w:val="28"/>
        </w:rPr>
        <w:t xml:space="preserve">. Мероприятия, финансирование которых осуществляется в соответствии с частью </w:t>
      </w:r>
      <w:r>
        <w:rPr>
          <w:rFonts w:ascii="Times New Roman" w:hAnsi="Times New Roman" w:cs="Times New Roman"/>
          <w:b w:val="0"/>
          <w:sz w:val="28"/>
          <w:szCs w:val="28"/>
        </w:rPr>
        <w:t>3</w:t>
      </w:r>
      <w:r w:rsidR="00B92802" w:rsidRPr="002444CD">
        <w:rPr>
          <w:rFonts w:ascii="Times New Roman" w:hAnsi="Times New Roman" w:cs="Times New Roman"/>
          <w:b w:val="0"/>
          <w:sz w:val="28"/>
          <w:szCs w:val="28"/>
        </w:rPr>
        <w:t xml:space="preserve"> настоящего Порядка, включают в себя:</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 оповещение о начале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 заключение договоров аренды помещений, необходимых для организации проведения собрания или собраний участников публичных слушаний (в случае проведения публичных слушаний), оплату коммунальных услуг, услуг местной телефонной связи;</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 организацию экспозиции или экспозиций проекта, подлежащего рассмотрению на общественных обсуждениях или публичных слушаниях;</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 выступления разработчиков проекта, подлежащего рассмотрению на публичных слушаниях, на собрании или собраниях участников публичных слушаний (в случае проведения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5) иные мероприятия, предусмотренные Градостроительным кодексом Российской Федерации, настоящим Порядком.</w:t>
      </w:r>
    </w:p>
    <w:p w:rsidR="00B92802" w:rsidRPr="002444CD" w:rsidRDefault="00D6696B"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5</w:t>
      </w:r>
      <w:r w:rsidR="00B92802" w:rsidRPr="002444CD">
        <w:rPr>
          <w:rFonts w:ascii="Times New Roman" w:hAnsi="Times New Roman" w:cs="Times New Roman"/>
          <w:b w:val="0"/>
          <w:sz w:val="28"/>
          <w:szCs w:val="28"/>
        </w:rPr>
        <w:t>. Местом проведения общественных обсуждений или публичных слушаний является место, предназначенное для проведения экспозиции или экспозиций проекта, подлежащего рассмотрению на общественных обсуждениях или публичных слушаниях, проведения собрания или собраний участников публичных слушаний (в случае проведения публичных слушаний), а также место ведения протокола общественных обсуждений или публичных слушаний, проведения иных мероприятий в соответствии с настоящим Порядком.</w:t>
      </w:r>
    </w:p>
    <w:p w:rsidR="00B92802" w:rsidRPr="002444CD" w:rsidRDefault="00A67682"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6</w:t>
      </w:r>
      <w:r w:rsidR="00B92802" w:rsidRPr="002444CD">
        <w:rPr>
          <w:rFonts w:ascii="Times New Roman" w:hAnsi="Times New Roman" w:cs="Times New Roman"/>
          <w:b w:val="0"/>
          <w:sz w:val="28"/>
          <w:szCs w:val="28"/>
        </w:rPr>
        <w:t>. При определении места проведения общественных обсуждений или публичных слушаний необходимо исходить из следующих требований: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 доступность для участников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 наличие необходимых удобств, в том числе туалета, телефона;</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 наличие отопления – в случае проведения общественных обсуждений или публичных слушаний в холодное время года;</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 помещение, в котором планируется проведение собрания или собраний участников публичных слушаний (в случае проведения публичных слушаний), должно вмещать не менее двадцати человек.</w:t>
      </w:r>
    </w:p>
    <w:p w:rsidR="00B92802" w:rsidRPr="00B534CB" w:rsidRDefault="00A67682" w:rsidP="002444CD">
      <w:pPr>
        <w:pStyle w:val="ConsPlusTitle"/>
        <w:jc w:val="both"/>
        <w:rPr>
          <w:rFonts w:ascii="Times New Roman" w:hAnsi="Times New Roman" w:cs="Times New Roman"/>
          <w:b w:val="0"/>
          <w:sz w:val="28"/>
          <w:szCs w:val="28"/>
        </w:rPr>
      </w:pPr>
      <w:r w:rsidRPr="00B534CB">
        <w:rPr>
          <w:rFonts w:ascii="Times New Roman" w:hAnsi="Times New Roman" w:cs="Times New Roman"/>
          <w:b w:val="0"/>
          <w:sz w:val="28"/>
          <w:szCs w:val="28"/>
        </w:rPr>
        <w:t>7</w:t>
      </w:r>
      <w:r w:rsidR="00B92802" w:rsidRPr="00B534CB">
        <w:rPr>
          <w:rFonts w:ascii="Times New Roman" w:hAnsi="Times New Roman" w:cs="Times New Roman"/>
          <w:b w:val="0"/>
          <w:sz w:val="28"/>
          <w:szCs w:val="28"/>
        </w:rPr>
        <w:t xml:space="preserve">. </w:t>
      </w:r>
      <w:proofErr w:type="gramStart"/>
      <w:r w:rsidR="00B92802" w:rsidRPr="00B534CB">
        <w:rPr>
          <w:rFonts w:ascii="Times New Roman" w:hAnsi="Times New Roman" w:cs="Times New Roman"/>
          <w:b w:val="0"/>
          <w:sz w:val="28"/>
          <w:szCs w:val="28"/>
        </w:rPr>
        <w:t xml:space="preserve">В случае осуществления мероприятий, проведение которых предусмотрено настоящим Порядком в месте, отличном от места проведения общественных обсуждений или публичных слушаний, определенном в постановлении </w:t>
      </w:r>
      <w:r w:rsidR="001720B3">
        <w:rPr>
          <w:rFonts w:ascii="Times New Roman" w:hAnsi="Times New Roman" w:cs="Times New Roman"/>
          <w:b w:val="0"/>
          <w:sz w:val="28"/>
          <w:szCs w:val="28"/>
        </w:rPr>
        <w:t>главы</w:t>
      </w:r>
      <w:r w:rsidR="001720B3" w:rsidRPr="00B534CB">
        <w:rPr>
          <w:rFonts w:ascii="Times New Roman" w:hAnsi="Times New Roman" w:cs="Times New Roman"/>
          <w:b w:val="0"/>
          <w:sz w:val="28"/>
          <w:szCs w:val="28"/>
        </w:rPr>
        <w:t xml:space="preserve"> </w:t>
      </w:r>
      <w:r w:rsidR="00B92802" w:rsidRPr="00B534CB">
        <w:rPr>
          <w:rFonts w:ascii="Times New Roman" w:hAnsi="Times New Roman" w:cs="Times New Roman"/>
          <w:b w:val="0"/>
          <w:sz w:val="28"/>
          <w:szCs w:val="28"/>
        </w:rPr>
        <w:t xml:space="preserve">муниципального района Большеглушицкий Самарской области о проведении общественных обсуждений или публичных слушаний, участники общественных обсуждений или публичных слушаний должны быть уведомлены о таких мероприятиях и месте их проведения в порядке, предусмотренном </w:t>
      </w:r>
      <w:r w:rsidR="00B92802" w:rsidRPr="00F30D90">
        <w:rPr>
          <w:rFonts w:ascii="Times New Roman" w:hAnsi="Times New Roman" w:cs="Times New Roman"/>
          <w:b w:val="0"/>
          <w:sz w:val="28"/>
          <w:szCs w:val="28"/>
        </w:rPr>
        <w:t>частью 1</w:t>
      </w:r>
      <w:r w:rsidR="00A76AF9" w:rsidRPr="00F30D90">
        <w:rPr>
          <w:rFonts w:ascii="Times New Roman" w:hAnsi="Times New Roman" w:cs="Times New Roman"/>
          <w:b w:val="0"/>
          <w:sz w:val="28"/>
          <w:szCs w:val="28"/>
        </w:rPr>
        <w:t>2</w:t>
      </w:r>
      <w:r w:rsidR="00B92802" w:rsidRPr="00F30D90">
        <w:rPr>
          <w:rFonts w:ascii="Times New Roman" w:hAnsi="Times New Roman" w:cs="Times New Roman"/>
          <w:b w:val="0"/>
          <w:sz w:val="28"/>
          <w:szCs w:val="28"/>
        </w:rPr>
        <w:t xml:space="preserve"> настоящего Порядка, в</w:t>
      </w:r>
      <w:proofErr w:type="gramEnd"/>
      <w:r w:rsidR="00B92802" w:rsidRPr="00B534CB">
        <w:rPr>
          <w:rFonts w:ascii="Times New Roman" w:hAnsi="Times New Roman" w:cs="Times New Roman"/>
          <w:b w:val="0"/>
          <w:sz w:val="28"/>
          <w:szCs w:val="28"/>
        </w:rPr>
        <w:t xml:space="preserve"> срок не позднее трёх дней до дня проведения указанных мероприятий.</w:t>
      </w:r>
    </w:p>
    <w:p w:rsidR="00B92802" w:rsidRPr="002444CD" w:rsidRDefault="00B534CB"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8</w:t>
      </w:r>
      <w:r w:rsidR="00B92802" w:rsidRPr="002444CD">
        <w:rPr>
          <w:rFonts w:ascii="Times New Roman" w:hAnsi="Times New Roman" w:cs="Times New Roman"/>
          <w:b w:val="0"/>
          <w:sz w:val="28"/>
          <w:szCs w:val="28"/>
        </w:rPr>
        <w:t xml:space="preserve">. </w:t>
      </w:r>
      <w:proofErr w:type="gramStart"/>
      <w:r w:rsidR="00B92802" w:rsidRPr="002444CD">
        <w:rPr>
          <w:rFonts w:ascii="Times New Roman" w:hAnsi="Times New Roman" w:cs="Times New Roman"/>
          <w:b w:val="0"/>
          <w:sz w:val="28"/>
          <w:szCs w:val="28"/>
        </w:rPr>
        <w:t xml:space="preserve">При необходимости проведения собрания или собраний участников публичных слушаний (в случае проведения публичных слушаний) в нескольких </w:t>
      </w:r>
      <w:r w:rsidR="007C0C66">
        <w:rPr>
          <w:rFonts w:ascii="Times New Roman" w:hAnsi="Times New Roman" w:cs="Times New Roman"/>
          <w:b w:val="0"/>
          <w:sz w:val="28"/>
          <w:szCs w:val="28"/>
        </w:rPr>
        <w:t xml:space="preserve">местах </w:t>
      </w:r>
      <w:r w:rsidR="0013375E">
        <w:rPr>
          <w:rFonts w:ascii="Times New Roman" w:hAnsi="Times New Roman" w:cs="Times New Roman"/>
          <w:b w:val="0"/>
          <w:sz w:val="28"/>
          <w:szCs w:val="28"/>
        </w:rPr>
        <w:t>м</w:t>
      </w:r>
      <w:r w:rsidR="00B92802" w:rsidRPr="002444CD">
        <w:rPr>
          <w:rFonts w:ascii="Times New Roman" w:hAnsi="Times New Roman" w:cs="Times New Roman"/>
          <w:b w:val="0"/>
          <w:sz w:val="28"/>
          <w:szCs w:val="28"/>
        </w:rPr>
        <w:t xml:space="preserve">униципального района Большеглушицкий Самарской области, постановлением </w:t>
      </w:r>
      <w:r w:rsidR="001720B3">
        <w:rPr>
          <w:rFonts w:ascii="Times New Roman" w:hAnsi="Times New Roman" w:cs="Times New Roman"/>
          <w:b w:val="0"/>
          <w:sz w:val="28"/>
          <w:szCs w:val="28"/>
        </w:rPr>
        <w:t>главы</w:t>
      </w:r>
      <w:r w:rsidR="001720B3" w:rsidRPr="002444CD">
        <w:rPr>
          <w:rFonts w:ascii="Times New Roman" w:hAnsi="Times New Roman" w:cs="Times New Roman"/>
          <w:b w:val="0"/>
          <w:sz w:val="28"/>
          <w:szCs w:val="28"/>
        </w:rPr>
        <w:t xml:space="preserve"> </w:t>
      </w:r>
      <w:r w:rsidR="00B92802" w:rsidRPr="002444CD">
        <w:rPr>
          <w:rFonts w:ascii="Times New Roman" w:hAnsi="Times New Roman" w:cs="Times New Roman"/>
          <w:b w:val="0"/>
          <w:sz w:val="28"/>
          <w:szCs w:val="28"/>
        </w:rPr>
        <w:t xml:space="preserve">муниципального района Большеглушицкий Самарской области о проведении общественных обсуждений или публичных слушаний определяются места проведения указанных собрания или собраний участников </w:t>
      </w:r>
      <w:r w:rsidR="00B92802" w:rsidRPr="002444CD">
        <w:rPr>
          <w:rFonts w:ascii="Times New Roman" w:hAnsi="Times New Roman" w:cs="Times New Roman"/>
          <w:b w:val="0"/>
          <w:sz w:val="28"/>
          <w:szCs w:val="28"/>
        </w:rPr>
        <w:lastRenderedPageBreak/>
        <w:t xml:space="preserve">публичных слушаний и доводятся до сведения участников публичных слушаний в соответствии с </w:t>
      </w:r>
      <w:r w:rsidR="00B92802" w:rsidRPr="00995998">
        <w:rPr>
          <w:rFonts w:ascii="Times New Roman" w:hAnsi="Times New Roman" w:cs="Times New Roman"/>
          <w:b w:val="0"/>
          <w:sz w:val="28"/>
          <w:szCs w:val="28"/>
        </w:rPr>
        <w:t>частью 1</w:t>
      </w:r>
      <w:r w:rsidR="00A76AF9" w:rsidRPr="00995998">
        <w:rPr>
          <w:rFonts w:ascii="Times New Roman" w:hAnsi="Times New Roman" w:cs="Times New Roman"/>
          <w:b w:val="0"/>
          <w:sz w:val="28"/>
          <w:szCs w:val="28"/>
        </w:rPr>
        <w:t>2</w:t>
      </w:r>
      <w:r w:rsidR="00B92802" w:rsidRPr="002444CD">
        <w:rPr>
          <w:rFonts w:ascii="Times New Roman" w:hAnsi="Times New Roman" w:cs="Times New Roman"/>
          <w:b w:val="0"/>
          <w:sz w:val="28"/>
          <w:szCs w:val="28"/>
        </w:rPr>
        <w:t xml:space="preserve"> настоящего Порядка.</w:t>
      </w:r>
      <w:proofErr w:type="gramEnd"/>
    </w:p>
    <w:p w:rsidR="00B92802" w:rsidRPr="0013375E" w:rsidRDefault="00B92802" w:rsidP="0013375E">
      <w:pPr>
        <w:pStyle w:val="ConsPlusTitle"/>
        <w:jc w:val="center"/>
        <w:rPr>
          <w:rFonts w:ascii="Times New Roman" w:hAnsi="Times New Roman" w:cs="Times New Roman"/>
          <w:sz w:val="28"/>
          <w:szCs w:val="28"/>
        </w:rPr>
      </w:pPr>
      <w:r w:rsidRPr="0013375E">
        <w:rPr>
          <w:rFonts w:ascii="Times New Roman" w:hAnsi="Times New Roman" w:cs="Times New Roman"/>
          <w:sz w:val="28"/>
          <w:szCs w:val="28"/>
        </w:rPr>
        <w:t>II. Организатор общественных обсуждений или публичных слушаний</w:t>
      </w:r>
    </w:p>
    <w:p w:rsidR="00B92802" w:rsidRPr="002444CD" w:rsidRDefault="00554429"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9</w:t>
      </w:r>
      <w:r w:rsidR="00B92802" w:rsidRPr="002444CD">
        <w:rPr>
          <w:rFonts w:ascii="Times New Roman" w:hAnsi="Times New Roman" w:cs="Times New Roman"/>
          <w:b w:val="0"/>
          <w:sz w:val="28"/>
          <w:szCs w:val="28"/>
        </w:rPr>
        <w:t>. Проведение общественных обсуждений или публичных слушаний</w:t>
      </w:r>
      <w:r w:rsidR="00F24B2B">
        <w:rPr>
          <w:rFonts w:ascii="Times New Roman" w:hAnsi="Times New Roman" w:cs="Times New Roman"/>
          <w:b w:val="0"/>
          <w:sz w:val="28"/>
          <w:szCs w:val="28"/>
        </w:rPr>
        <w:t xml:space="preserve"> по </w:t>
      </w:r>
      <w:r w:rsidR="00B92802" w:rsidRPr="002444CD">
        <w:rPr>
          <w:rFonts w:ascii="Times New Roman" w:hAnsi="Times New Roman" w:cs="Times New Roman"/>
          <w:b w:val="0"/>
          <w:sz w:val="28"/>
          <w:szCs w:val="28"/>
        </w:rPr>
        <w:t xml:space="preserve">проектам осуществляет администрация </w:t>
      </w:r>
      <w:r>
        <w:rPr>
          <w:rFonts w:ascii="Times New Roman" w:hAnsi="Times New Roman" w:cs="Times New Roman"/>
          <w:b w:val="0"/>
          <w:sz w:val="28"/>
          <w:szCs w:val="28"/>
        </w:rPr>
        <w:t>муниципального района</w:t>
      </w:r>
      <w:r w:rsidR="00B92802" w:rsidRPr="002444CD">
        <w:rPr>
          <w:rFonts w:ascii="Times New Roman" w:hAnsi="Times New Roman" w:cs="Times New Roman"/>
          <w:b w:val="0"/>
          <w:sz w:val="28"/>
          <w:szCs w:val="28"/>
        </w:rPr>
        <w:t xml:space="preserve"> Большеглушицкий Самарской области (далее –</w:t>
      </w:r>
      <w:r w:rsidR="002D64B4">
        <w:rPr>
          <w:rFonts w:ascii="Times New Roman" w:hAnsi="Times New Roman" w:cs="Times New Roman"/>
          <w:b w:val="0"/>
          <w:sz w:val="28"/>
          <w:szCs w:val="28"/>
        </w:rPr>
        <w:t xml:space="preserve"> о</w:t>
      </w:r>
      <w:r w:rsidR="002D64B4" w:rsidRPr="002444CD">
        <w:rPr>
          <w:rFonts w:ascii="Times New Roman" w:hAnsi="Times New Roman" w:cs="Times New Roman"/>
          <w:b w:val="0"/>
          <w:sz w:val="28"/>
          <w:szCs w:val="28"/>
        </w:rPr>
        <w:t>рганизатор общественных обсуждений или публичных слушаний</w:t>
      </w:r>
      <w:r w:rsidR="00B92802" w:rsidRPr="002444CD">
        <w:rPr>
          <w:rFonts w:ascii="Times New Roman" w:hAnsi="Times New Roman" w:cs="Times New Roman"/>
          <w:b w:val="0"/>
          <w:sz w:val="28"/>
          <w:szCs w:val="28"/>
        </w:rPr>
        <w:t>).</w:t>
      </w:r>
    </w:p>
    <w:p w:rsidR="00B92802" w:rsidRPr="002444CD" w:rsidRDefault="00554429"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10</w:t>
      </w:r>
      <w:r w:rsidR="00F30D90">
        <w:rPr>
          <w:rFonts w:ascii="Times New Roman" w:hAnsi="Times New Roman" w:cs="Times New Roman"/>
          <w:b w:val="0"/>
          <w:sz w:val="28"/>
          <w:szCs w:val="28"/>
        </w:rPr>
        <w:t xml:space="preserve">. </w:t>
      </w:r>
      <w:proofErr w:type="gramStart"/>
      <w:r w:rsidR="00A0685A">
        <w:rPr>
          <w:rFonts w:ascii="Times New Roman" w:hAnsi="Times New Roman" w:cs="Times New Roman"/>
          <w:b w:val="0"/>
          <w:sz w:val="28"/>
          <w:szCs w:val="28"/>
        </w:rPr>
        <w:t>О</w:t>
      </w:r>
      <w:r w:rsidR="00A0685A" w:rsidRPr="002444CD">
        <w:rPr>
          <w:rFonts w:ascii="Times New Roman" w:hAnsi="Times New Roman" w:cs="Times New Roman"/>
          <w:b w:val="0"/>
          <w:sz w:val="28"/>
          <w:szCs w:val="28"/>
        </w:rPr>
        <w:t>рганизатор общественных обсуждений или публичных слушаний</w:t>
      </w:r>
      <w:r w:rsidR="00A0685A">
        <w:rPr>
          <w:rFonts w:ascii="Times New Roman" w:hAnsi="Times New Roman" w:cs="Times New Roman"/>
          <w:b w:val="0"/>
          <w:sz w:val="28"/>
          <w:szCs w:val="28"/>
        </w:rPr>
        <w:t xml:space="preserve"> </w:t>
      </w:r>
      <w:r w:rsidR="00B92802" w:rsidRPr="002444CD">
        <w:rPr>
          <w:rFonts w:ascii="Times New Roman" w:hAnsi="Times New Roman" w:cs="Times New Roman"/>
          <w:b w:val="0"/>
          <w:sz w:val="28"/>
          <w:szCs w:val="28"/>
        </w:rPr>
        <w:t>обеспечива</w:t>
      </w:r>
      <w:r w:rsidR="00A0685A">
        <w:rPr>
          <w:rFonts w:ascii="Times New Roman" w:hAnsi="Times New Roman" w:cs="Times New Roman"/>
          <w:b w:val="0"/>
          <w:sz w:val="28"/>
          <w:szCs w:val="28"/>
        </w:rPr>
        <w:t>е</w:t>
      </w:r>
      <w:r w:rsidR="00B92802" w:rsidRPr="002444CD">
        <w:rPr>
          <w:rFonts w:ascii="Times New Roman" w:hAnsi="Times New Roman" w:cs="Times New Roman"/>
          <w:b w:val="0"/>
          <w:sz w:val="28"/>
          <w:szCs w:val="28"/>
        </w:rPr>
        <w:t>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течение всего срока общественных обсуждений или публичных слушаний в рабочие дни с 09 часов до 1</w:t>
      </w:r>
      <w:r w:rsidR="002D64B4">
        <w:rPr>
          <w:rFonts w:ascii="Times New Roman" w:hAnsi="Times New Roman" w:cs="Times New Roman"/>
          <w:b w:val="0"/>
          <w:sz w:val="28"/>
          <w:szCs w:val="28"/>
        </w:rPr>
        <w:t>6</w:t>
      </w:r>
      <w:r w:rsidR="00B92802" w:rsidRPr="002444CD">
        <w:rPr>
          <w:rFonts w:ascii="Times New Roman" w:hAnsi="Times New Roman" w:cs="Times New Roman"/>
          <w:b w:val="0"/>
          <w:sz w:val="28"/>
          <w:szCs w:val="28"/>
        </w:rPr>
        <w:t xml:space="preserve"> часов в месте проведения экспозиции или экспозиций такого проекта.</w:t>
      </w:r>
      <w:r w:rsidR="004D3580">
        <w:rPr>
          <w:rFonts w:ascii="Times New Roman" w:hAnsi="Times New Roman" w:cs="Times New Roman"/>
          <w:b w:val="0"/>
          <w:sz w:val="28"/>
          <w:szCs w:val="28"/>
        </w:rPr>
        <w:t xml:space="preserve"> </w:t>
      </w:r>
      <w:proofErr w:type="gramEnd"/>
    </w:p>
    <w:p w:rsidR="00B92802" w:rsidRPr="002D64B4" w:rsidRDefault="00B92802" w:rsidP="002D64B4">
      <w:pPr>
        <w:pStyle w:val="ConsPlusTitle"/>
        <w:jc w:val="center"/>
        <w:rPr>
          <w:rFonts w:ascii="Times New Roman" w:hAnsi="Times New Roman" w:cs="Times New Roman"/>
          <w:sz w:val="28"/>
          <w:szCs w:val="28"/>
        </w:rPr>
      </w:pPr>
      <w:r w:rsidRPr="002D64B4">
        <w:rPr>
          <w:rFonts w:ascii="Times New Roman" w:hAnsi="Times New Roman" w:cs="Times New Roman"/>
          <w:sz w:val="28"/>
          <w:szCs w:val="28"/>
        </w:rPr>
        <w:t>III. Порядок организации и проведения общественных обсуждений</w:t>
      </w:r>
    </w:p>
    <w:p w:rsidR="00B92802" w:rsidRPr="002D64B4" w:rsidRDefault="00B92802" w:rsidP="002D64B4">
      <w:pPr>
        <w:pStyle w:val="ConsPlusTitle"/>
        <w:jc w:val="center"/>
        <w:rPr>
          <w:rFonts w:ascii="Times New Roman" w:hAnsi="Times New Roman" w:cs="Times New Roman"/>
          <w:sz w:val="28"/>
          <w:szCs w:val="28"/>
        </w:rPr>
      </w:pPr>
      <w:r w:rsidRPr="002D64B4">
        <w:rPr>
          <w:rFonts w:ascii="Times New Roman" w:hAnsi="Times New Roman" w:cs="Times New Roman"/>
          <w:sz w:val="28"/>
          <w:szCs w:val="28"/>
        </w:rPr>
        <w:t>или публичных слушаний по проектам</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w:t>
      </w:r>
      <w:r w:rsidR="002D64B4">
        <w:rPr>
          <w:rFonts w:ascii="Times New Roman" w:hAnsi="Times New Roman" w:cs="Times New Roman"/>
          <w:b w:val="0"/>
          <w:sz w:val="28"/>
          <w:szCs w:val="28"/>
        </w:rPr>
        <w:t>1</w:t>
      </w:r>
      <w:r w:rsidRPr="002444CD">
        <w:rPr>
          <w:rFonts w:ascii="Times New Roman" w:hAnsi="Times New Roman" w:cs="Times New Roman"/>
          <w:b w:val="0"/>
          <w:sz w:val="28"/>
          <w:szCs w:val="28"/>
        </w:rPr>
        <w:t xml:space="preserve">. Общественные обсуждения или публичные слушания по проектам назначаются постановлением </w:t>
      </w:r>
      <w:r w:rsidR="007C7FC7">
        <w:rPr>
          <w:rFonts w:ascii="Times New Roman" w:hAnsi="Times New Roman" w:cs="Times New Roman"/>
          <w:b w:val="0"/>
          <w:sz w:val="28"/>
          <w:szCs w:val="28"/>
        </w:rPr>
        <w:t>главы</w:t>
      </w:r>
      <w:r w:rsidR="007C7FC7" w:rsidRPr="002444CD">
        <w:rPr>
          <w:rFonts w:ascii="Times New Roman" w:hAnsi="Times New Roman" w:cs="Times New Roman"/>
          <w:b w:val="0"/>
          <w:sz w:val="28"/>
          <w:szCs w:val="28"/>
        </w:rPr>
        <w:t xml:space="preserve"> </w:t>
      </w:r>
      <w:r w:rsidRPr="002444CD">
        <w:rPr>
          <w:rFonts w:ascii="Times New Roman" w:hAnsi="Times New Roman" w:cs="Times New Roman"/>
          <w:b w:val="0"/>
          <w:sz w:val="28"/>
          <w:szCs w:val="28"/>
        </w:rPr>
        <w:t>муниципального района Большеглушицкий Самарской области.</w:t>
      </w:r>
    </w:p>
    <w:p w:rsidR="00B92802" w:rsidRPr="00E12F83" w:rsidRDefault="00B92802" w:rsidP="002444CD">
      <w:pPr>
        <w:pStyle w:val="ConsPlusTitle"/>
        <w:jc w:val="both"/>
        <w:rPr>
          <w:rFonts w:ascii="Times New Roman" w:hAnsi="Times New Roman" w:cs="Times New Roman"/>
          <w:b w:val="0"/>
          <w:color w:val="FF0000"/>
          <w:sz w:val="28"/>
          <w:szCs w:val="28"/>
        </w:rPr>
      </w:pPr>
      <w:r w:rsidRPr="002444CD">
        <w:rPr>
          <w:rFonts w:ascii="Times New Roman" w:hAnsi="Times New Roman" w:cs="Times New Roman"/>
          <w:b w:val="0"/>
          <w:sz w:val="28"/>
          <w:szCs w:val="28"/>
        </w:rPr>
        <w:t>1</w:t>
      </w:r>
      <w:r w:rsidR="002D64B4">
        <w:rPr>
          <w:rFonts w:ascii="Times New Roman" w:hAnsi="Times New Roman" w:cs="Times New Roman"/>
          <w:b w:val="0"/>
          <w:sz w:val="28"/>
          <w:szCs w:val="28"/>
        </w:rPr>
        <w:t>2</w:t>
      </w:r>
      <w:r w:rsidRPr="002444CD">
        <w:rPr>
          <w:rFonts w:ascii="Times New Roman" w:hAnsi="Times New Roman" w:cs="Times New Roman"/>
          <w:b w:val="0"/>
          <w:sz w:val="28"/>
          <w:szCs w:val="28"/>
        </w:rPr>
        <w:t xml:space="preserve">. Постановление </w:t>
      </w:r>
      <w:r w:rsidR="007C7FC7">
        <w:rPr>
          <w:rFonts w:ascii="Times New Roman" w:hAnsi="Times New Roman" w:cs="Times New Roman"/>
          <w:b w:val="0"/>
          <w:sz w:val="28"/>
          <w:szCs w:val="28"/>
        </w:rPr>
        <w:t>главы</w:t>
      </w:r>
      <w:r w:rsidR="007C7FC7" w:rsidRPr="002444CD">
        <w:rPr>
          <w:rFonts w:ascii="Times New Roman" w:hAnsi="Times New Roman" w:cs="Times New Roman"/>
          <w:b w:val="0"/>
          <w:sz w:val="28"/>
          <w:szCs w:val="28"/>
        </w:rPr>
        <w:t xml:space="preserve"> </w:t>
      </w:r>
      <w:r w:rsidRPr="002444CD">
        <w:rPr>
          <w:rFonts w:ascii="Times New Roman" w:hAnsi="Times New Roman" w:cs="Times New Roman"/>
          <w:b w:val="0"/>
          <w:sz w:val="28"/>
          <w:szCs w:val="28"/>
        </w:rPr>
        <w:t>муниципального района Большеглушицкий Самарской области о проведении общественных обсуждений или публичных слушаний подлежит опубликованию в газете «</w:t>
      </w:r>
      <w:r w:rsidR="00C45E50">
        <w:rPr>
          <w:rFonts w:ascii="Times New Roman" w:hAnsi="Times New Roman" w:cs="Times New Roman"/>
          <w:b w:val="0"/>
          <w:sz w:val="28"/>
          <w:szCs w:val="28"/>
        </w:rPr>
        <w:t xml:space="preserve">Большеглушицкий Вестник» </w:t>
      </w:r>
      <w:r w:rsidRPr="002444CD">
        <w:rPr>
          <w:rFonts w:ascii="Times New Roman" w:hAnsi="Times New Roman" w:cs="Times New Roman"/>
          <w:b w:val="0"/>
          <w:sz w:val="28"/>
          <w:szCs w:val="28"/>
        </w:rPr>
        <w:t xml:space="preserve">и размещению на официальном сайте </w:t>
      </w:r>
      <w:r w:rsidR="007C7FC7">
        <w:rPr>
          <w:rFonts w:ascii="Times New Roman" w:hAnsi="Times New Roman" w:cs="Times New Roman"/>
          <w:b w:val="0"/>
          <w:sz w:val="28"/>
          <w:szCs w:val="28"/>
        </w:rPr>
        <w:t xml:space="preserve">администрации </w:t>
      </w:r>
      <w:r w:rsidRPr="002444CD">
        <w:rPr>
          <w:rFonts w:ascii="Times New Roman" w:hAnsi="Times New Roman" w:cs="Times New Roman"/>
          <w:b w:val="0"/>
          <w:sz w:val="28"/>
          <w:szCs w:val="28"/>
        </w:rPr>
        <w:t xml:space="preserve">муниципального района Большеглушицкий Самарской области в информационно-телекоммуникационной сети "Интернет" </w:t>
      </w:r>
      <w:r w:rsidR="007C7FC7">
        <w:rPr>
          <w:rFonts w:ascii="Times New Roman" w:hAnsi="Times New Roman" w:cs="Times New Roman"/>
          <w:b w:val="0"/>
          <w:sz w:val="28"/>
          <w:szCs w:val="28"/>
          <w:lang w:val="en-US"/>
        </w:rPr>
        <w:t>www</w:t>
      </w:r>
      <w:r w:rsidR="007C7FC7">
        <w:rPr>
          <w:rFonts w:ascii="Times New Roman" w:hAnsi="Times New Roman" w:cs="Times New Roman"/>
          <w:b w:val="0"/>
          <w:sz w:val="28"/>
          <w:szCs w:val="28"/>
        </w:rPr>
        <w:t>.</w:t>
      </w:r>
      <w:proofErr w:type="spellStart"/>
      <w:r w:rsidR="00CF24C7" w:rsidRPr="002F74BC">
        <w:rPr>
          <w:rFonts w:ascii="Times New Roman" w:hAnsi="Times New Roman" w:cs="Times New Roman"/>
          <w:b w:val="0"/>
          <w:sz w:val="28"/>
          <w:szCs w:val="28"/>
          <w:lang w:val="en-US"/>
        </w:rPr>
        <w:t>admbg</w:t>
      </w:r>
      <w:proofErr w:type="spellEnd"/>
      <w:r w:rsidR="00CF24C7" w:rsidRPr="002F74BC">
        <w:rPr>
          <w:rFonts w:ascii="Times New Roman" w:hAnsi="Times New Roman" w:cs="Times New Roman"/>
          <w:b w:val="0"/>
          <w:sz w:val="28"/>
          <w:szCs w:val="28"/>
        </w:rPr>
        <w:t>.</w:t>
      </w:r>
      <w:r w:rsidR="00CF24C7" w:rsidRPr="002F74BC">
        <w:rPr>
          <w:rFonts w:ascii="Times New Roman" w:hAnsi="Times New Roman" w:cs="Times New Roman"/>
          <w:b w:val="0"/>
          <w:sz w:val="28"/>
          <w:szCs w:val="28"/>
          <w:lang w:val="en-US"/>
        </w:rPr>
        <w:t>org</w:t>
      </w:r>
      <w:r w:rsidR="00CF24C7" w:rsidRPr="00CF24C7">
        <w:rPr>
          <w:rFonts w:ascii="Times New Roman" w:hAnsi="Times New Roman" w:cs="Times New Roman"/>
          <w:b w:val="0"/>
          <w:sz w:val="28"/>
          <w:szCs w:val="28"/>
        </w:rPr>
        <w:t xml:space="preserve"> </w:t>
      </w:r>
      <w:r w:rsidRPr="002444CD">
        <w:rPr>
          <w:rFonts w:ascii="Times New Roman" w:hAnsi="Times New Roman" w:cs="Times New Roman"/>
          <w:b w:val="0"/>
          <w:sz w:val="28"/>
          <w:szCs w:val="28"/>
        </w:rPr>
        <w:t>(далее – официальный сайт) не позднее, чем за десять дней до дня начала общественных обсуждений или публичных слушаний</w:t>
      </w:r>
      <w:r w:rsidR="00752D54">
        <w:rPr>
          <w:rFonts w:ascii="Times New Roman" w:hAnsi="Times New Roman" w:cs="Times New Roman"/>
          <w:b w:val="0"/>
          <w:sz w:val="28"/>
          <w:szCs w:val="28"/>
        </w:rPr>
        <w:t>.</w:t>
      </w:r>
    </w:p>
    <w:p w:rsidR="00B92802" w:rsidRPr="002444CD" w:rsidRDefault="00E12F83"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w:t>
      </w:r>
      <w:r w:rsidRPr="00E12F83">
        <w:rPr>
          <w:rFonts w:ascii="Times New Roman" w:hAnsi="Times New Roman" w:cs="Times New Roman"/>
          <w:b w:val="0"/>
          <w:sz w:val="28"/>
          <w:szCs w:val="28"/>
        </w:rPr>
        <w:t>3</w:t>
      </w:r>
      <w:r w:rsidR="00B92802" w:rsidRPr="002444CD">
        <w:rPr>
          <w:rFonts w:ascii="Times New Roman" w:hAnsi="Times New Roman" w:cs="Times New Roman"/>
          <w:b w:val="0"/>
          <w:sz w:val="28"/>
          <w:szCs w:val="28"/>
        </w:rPr>
        <w:t xml:space="preserve">. В постановлении </w:t>
      </w:r>
      <w:r w:rsidR="008F72C4">
        <w:rPr>
          <w:rFonts w:ascii="Times New Roman" w:hAnsi="Times New Roman" w:cs="Times New Roman"/>
          <w:b w:val="0"/>
          <w:sz w:val="28"/>
          <w:szCs w:val="28"/>
        </w:rPr>
        <w:t>главы</w:t>
      </w:r>
      <w:r w:rsidR="008F72C4" w:rsidRPr="002444CD">
        <w:rPr>
          <w:rFonts w:ascii="Times New Roman" w:hAnsi="Times New Roman" w:cs="Times New Roman"/>
          <w:b w:val="0"/>
          <w:sz w:val="28"/>
          <w:szCs w:val="28"/>
        </w:rPr>
        <w:t xml:space="preserve"> </w:t>
      </w:r>
      <w:r w:rsidR="00B92802" w:rsidRPr="002444CD">
        <w:rPr>
          <w:rFonts w:ascii="Times New Roman" w:hAnsi="Times New Roman" w:cs="Times New Roman"/>
          <w:b w:val="0"/>
          <w:sz w:val="28"/>
          <w:szCs w:val="28"/>
        </w:rPr>
        <w:t>муниципального района Большеглушицкий Самарской области о проведении общественных обсуждений или публичных слушаний определяются:</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 проект, подлежащий рассмотрению на общественных обсуждениях или публичных слушаниях;</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 срок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 место, дата открытия экспозиции или экспозиций проекта, подлежащего рассмотрению на общественных обсуждениях или публичных слушаниях, срок проведения экспозиции или экспозиций такого проекта, дни и часы, в которые возможно посещение указанных экспозиции или экспозиций;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 организатор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5) порядок, срок и форма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92802" w:rsidRPr="002444CD" w:rsidRDefault="00B92802" w:rsidP="002444CD">
      <w:pPr>
        <w:pStyle w:val="ConsPlusTitle"/>
        <w:jc w:val="both"/>
        <w:rPr>
          <w:rFonts w:ascii="Times New Roman" w:hAnsi="Times New Roman" w:cs="Times New Roman"/>
          <w:b w:val="0"/>
          <w:sz w:val="28"/>
          <w:szCs w:val="28"/>
        </w:rPr>
      </w:pPr>
      <w:proofErr w:type="gramStart"/>
      <w:r w:rsidRPr="002444CD">
        <w:rPr>
          <w:rFonts w:ascii="Times New Roman" w:hAnsi="Times New Roman" w:cs="Times New Roman"/>
          <w:b w:val="0"/>
          <w:sz w:val="28"/>
          <w:szCs w:val="28"/>
        </w:rPr>
        <w:t xml:space="preserve">6) официальный сайт,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w:t>
      </w:r>
      <w:r w:rsidRPr="002444CD">
        <w:rPr>
          <w:rFonts w:ascii="Times New Roman" w:hAnsi="Times New Roman" w:cs="Times New Roman"/>
          <w:b w:val="0"/>
          <w:sz w:val="28"/>
          <w:szCs w:val="28"/>
        </w:rPr>
        <w:lastRenderedPageBreak/>
        <w:t>проект и информационные материалы к нему, с использованием которых будут проводиться общественные обсуждения (в случае проведения общественных обсуждений);</w:t>
      </w:r>
      <w:proofErr w:type="gramEnd"/>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7) официальный сайт, на котором будут размещены проект, подлежащий рассмотрению на публичных слушаниях, и информационные материалы к нему, дата, время и место проведения собрания или собраний участников публичных слушаний (в случае проведения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8) лицо, ответственное за ведение протокола общественных обсуждений или публичных слушаний и протокола собрания или собраний участников публичных слушаний (в случае проведения публичных слушаний) (далее также – лицо, ответственное за ведение протокола).</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 xml:space="preserve">При установлении в постановлении </w:t>
      </w:r>
      <w:r w:rsidR="001720B3">
        <w:rPr>
          <w:rFonts w:ascii="Times New Roman" w:hAnsi="Times New Roman" w:cs="Times New Roman"/>
          <w:b w:val="0"/>
          <w:sz w:val="28"/>
          <w:szCs w:val="28"/>
        </w:rPr>
        <w:t>главы</w:t>
      </w:r>
      <w:r w:rsidR="001720B3" w:rsidRPr="002444CD">
        <w:rPr>
          <w:rFonts w:ascii="Times New Roman" w:hAnsi="Times New Roman" w:cs="Times New Roman"/>
          <w:b w:val="0"/>
          <w:sz w:val="28"/>
          <w:szCs w:val="28"/>
        </w:rPr>
        <w:t xml:space="preserve"> </w:t>
      </w:r>
      <w:r w:rsidRPr="002444CD">
        <w:rPr>
          <w:rFonts w:ascii="Times New Roman" w:hAnsi="Times New Roman" w:cs="Times New Roman"/>
          <w:b w:val="0"/>
          <w:sz w:val="28"/>
          <w:szCs w:val="28"/>
        </w:rPr>
        <w:t>муниципального района Большеглушицкий Самарской области о проведении общественных обсуждений или публичных слушаний календарной даты проведения собрания или собраний участников публичных слушаний (в случае проведения публичных слушаний), указанная дата должна быть определена не позднее трех дней со дня начала публичных слушаний. Указанные собрание или собрания участников публичных слушаний могут проводиться в нерабочий день либо в рабочий день, при этом время их проведения должно быть определено не ранее 18 часов и не позднее 20 часов по местному времени.</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w:t>
      </w:r>
      <w:r w:rsidR="00A77707">
        <w:rPr>
          <w:rFonts w:ascii="Times New Roman" w:hAnsi="Times New Roman" w:cs="Times New Roman"/>
          <w:b w:val="0"/>
          <w:sz w:val="28"/>
          <w:szCs w:val="28"/>
        </w:rPr>
        <w:t>4</w:t>
      </w:r>
      <w:r w:rsidRPr="002444CD">
        <w:rPr>
          <w:rFonts w:ascii="Times New Roman" w:hAnsi="Times New Roman" w:cs="Times New Roman"/>
          <w:b w:val="0"/>
          <w:sz w:val="28"/>
          <w:szCs w:val="28"/>
        </w:rPr>
        <w:t>. Процедура проведения общественных обсуждений состоит из следующих этапов:</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 оповещение о начале общественных обсуждений;</w:t>
      </w:r>
    </w:p>
    <w:p w:rsidR="00B92802" w:rsidRPr="002444CD" w:rsidRDefault="00B92802" w:rsidP="002444CD">
      <w:pPr>
        <w:pStyle w:val="ConsPlusTitle"/>
        <w:jc w:val="both"/>
        <w:rPr>
          <w:rFonts w:ascii="Times New Roman" w:hAnsi="Times New Roman" w:cs="Times New Roman"/>
          <w:b w:val="0"/>
          <w:sz w:val="28"/>
          <w:szCs w:val="28"/>
        </w:rPr>
      </w:pPr>
      <w:proofErr w:type="gramStart"/>
      <w:r w:rsidRPr="002444CD">
        <w:rPr>
          <w:rFonts w:ascii="Times New Roman" w:hAnsi="Times New Roman" w:cs="Times New Roman"/>
          <w:b w:val="0"/>
          <w:sz w:val="28"/>
          <w:szCs w:val="28"/>
        </w:rPr>
        <w:t>2) размещение проекта, подлежащего рассмотрению на общественных обсуждениях, и информационных материалов к нему на официальном сайте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roofErr w:type="gramEnd"/>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 проведение экспозиции или экспозиций проекта, подлежащего рассмотрению на общественных обсуждениях;</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 подготовка и оформление протокола общественных обсуждений;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5) подготовка и опубликование заключения о результатах общественных обсуждений.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w:t>
      </w:r>
      <w:r w:rsidR="008B3879">
        <w:rPr>
          <w:rFonts w:ascii="Times New Roman" w:hAnsi="Times New Roman" w:cs="Times New Roman"/>
          <w:b w:val="0"/>
          <w:sz w:val="28"/>
          <w:szCs w:val="28"/>
        </w:rPr>
        <w:t>5</w:t>
      </w:r>
      <w:r w:rsidRPr="002444CD">
        <w:rPr>
          <w:rFonts w:ascii="Times New Roman" w:hAnsi="Times New Roman" w:cs="Times New Roman"/>
          <w:b w:val="0"/>
          <w:sz w:val="28"/>
          <w:szCs w:val="28"/>
        </w:rPr>
        <w:t>. Процедура проведения публичных слушаний состоит из следующих этапов:</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 оповещение о начале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 проведение экспозиции или экспозиций проекта, подлежащего рассмотрению на публичных слушаниях;</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 проведение собрания или собраний участников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5) подготовка и оформление протокола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 xml:space="preserve">6) подготовка и опубликование заключения о результатах публичных </w:t>
      </w:r>
      <w:r w:rsidRPr="002444CD">
        <w:rPr>
          <w:rFonts w:ascii="Times New Roman" w:hAnsi="Times New Roman" w:cs="Times New Roman"/>
          <w:b w:val="0"/>
          <w:sz w:val="28"/>
          <w:szCs w:val="28"/>
        </w:rPr>
        <w:lastRenderedPageBreak/>
        <w:t>слушаний.</w:t>
      </w:r>
    </w:p>
    <w:p w:rsidR="00B92802" w:rsidRPr="002444CD" w:rsidRDefault="008B3879"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16</w:t>
      </w:r>
      <w:r w:rsidR="00B92802" w:rsidRPr="002444CD">
        <w:rPr>
          <w:rFonts w:ascii="Times New Roman" w:hAnsi="Times New Roman" w:cs="Times New Roman"/>
          <w:b w:val="0"/>
          <w:sz w:val="28"/>
          <w:szCs w:val="28"/>
        </w:rPr>
        <w:t>. Оповещение о начале общественных обсуждений или публичных слушаний оформляется в соответствии с формой, установленной в приложении 1 к настоящему Порядку, и должно содержать:</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w:t>
      </w:r>
      <w:r w:rsidR="008B3879">
        <w:rPr>
          <w:rFonts w:ascii="Times New Roman" w:hAnsi="Times New Roman" w:cs="Times New Roman"/>
          <w:b w:val="0"/>
          <w:sz w:val="28"/>
          <w:szCs w:val="28"/>
        </w:rPr>
        <w:t>7</w:t>
      </w:r>
      <w:r w:rsidRPr="002444CD">
        <w:rPr>
          <w:rFonts w:ascii="Times New Roman" w:hAnsi="Times New Roman" w:cs="Times New Roman"/>
          <w:b w:val="0"/>
          <w:sz w:val="28"/>
          <w:szCs w:val="28"/>
        </w:rPr>
        <w:t xml:space="preserve">. </w:t>
      </w:r>
      <w:proofErr w:type="gramStart"/>
      <w:r w:rsidRPr="002444CD">
        <w:rPr>
          <w:rFonts w:ascii="Times New Roman" w:hAnsi="Times New Roman" w:cs="Times New Roman"/>
          <w:b w:val="0"/>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2444CD">
        <w:rPr>
          <w:rFonts w:ascii="Times New Roman" w:hAnsi="Times New Roman" w:cs="Times New Roman"/>
          <w:b w:val="0"/>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92802" w:rsidRPr="002444CD" w:rsidRDefault="00145B12"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18</w:t>
      </w:r>
      <w:r w:rsidR="00B92802" w:rsidRPr="002444CD">
        <w:rPr>
          <w:rFonts w:ascii="Times New Roman" w:hAnsi="Times New Roman" w:cs="Times New Roman"/>
          <w:b w:val="0"/>
          <w:sz w:val="28"/>
          <w:szCs w:val="28"/>
        </w:rPr>
        <w:t>. Оповещение о начале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 xml:space="preserve">1) не </w:t>
      </w:r>
      <w:proofErr w:type="gramStart"/>
      <w:r w:rsidRPr="002444CD">
        <w:rPr>
          <w:rFonts w:ascii="Times New Roman" w:hAnsi="Times New Roman" w:cs="Times New Roman"/>
          <w:b w:val="0"/>
          <w:sz w:val="28"/>
          <w:szCs w:val="28"/>
        </w:rPr>
        <w:t>позднее</w:t>
      </w:r>
      <w:proofErr w:type="gramEnd"/>
      <w:r w:rsidRPr="002444CD">
        <w:rPr>
          <w:rFonts w:ascii="Times New Roman" w:hAnsi="Times New Roman" w:cs="Times New Roman"/>
          <w:b w:val="0"/>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газете «</w:t>
      </w:r>
      <w:r w:rsidR="00145B12" w:rsidRPr="00A715D2">
        <w:rPr>
          <w:rFonts w:ascii="Times New Roman" w:hAnsi="Times New Roman" w:cs="Times New Roman"/>
          <w:b w:val="0"/>
          <w:sz w:val="28"/>
          <w:szCs w:val="28"/>
        </w:rPr>
        <w:t xml:space="preserve">Большеглушицкий </w:t>
      </w:r>
      <w:r w:rsidR="00494D70">
        <w:rPr>
          <w:rFonts w:ascii="Times New Roman" w:hAnsi="Times New Roman" w:cs="Times New Roman"/>
          <w:b w:val="0"/>
          <w:sz w:val="28"/>
          <w:szCs w:val="28"/>
        </w:rPr>
        <w:t>В</w:t>
      </w:r>
      <w:r w:rsidR="00145B12" w:rsidRPr="00A715D2">
        <w:rPr>
          <w:rFonts w:ascii="Times New Roman" w:hAnsi="Times New Roman" w:cs="Times New Roman"/>
          <w:b w:val="0"/>
          <w:sz w:val="28"/>
          <w:szCs w:val="28"/>
        </w:rPr>
        <w:t>естник</w:t>
      </w:r>
      <w:r w:rsidR="00A715D2">
        <w:rPr>
          <w:rFonts w:ascii="Times New Roman" w:hAnsi="Times New Roman" w:cs="Times New Roman"/>
          <w:b w:val="0"/>
          <w:sz w:val="28"/>
          <w:szCs w:val="28"/>
        </w:rPr>
        <w:t>»</w:t>
      </w:r>
      <w:r w:rsidRPr="002444CD">
        <w:rPr>
          <w:rFonts w:ascii="Times New Roman" w:hAnsi="Times New Roman" w:cs="Times New Roman"/>
          <w:b w:val="0"/>
          <w:sz w:val="28"/>
          <w:szCs w:val="28"/>
        </w:rPr>
        <w:t>, а также размещению на официальном сайте;</w:t>
      </w:r>
    </w:p>
    <w:p w:rsidR="00B92802" w:rsidRPr="002444CD" w:rsidRDefault="00B92802" w:rsidP="002444CD">
      <w:pPr>
        <w:pStyle w:val="ConsPlusTitle"/>
        <w:jc w:val="both"/>
        <w:rPr>
          <w:rFonts w:ascii="Times New Roman" w:hAnsi="Times New Roman" w:cs="Times New Roman"/>
          <w:b w:val="0"/>
          <w:sz w:val="28"/>
          <w:szCs w:val="28"/>
        </w:rPr>
      </w:pPr>
      <w:proofErr w:type="gramStart"/>
      <w:r w:rsidRPr="002444CD">
        <w:rPr>
          <w:rFonts w:ascii="Times New Roman" w:hAnsi="Times New Roman" w:cs="Times New Roman"/>
          <w:b w:val="0"/>
          <w:sz w:val="28"/>
          <w:szCs w:val="28"/>
        </w:rPr>
        <w:t>2) распространяется на информационных стендах, оборудованных</w:t>
      </w:r>
      <w:r w:rsidR="00590E57" w:rsidRPr="002444CD">
        <w:rPr>
          <w:rFonts w:ascii="Times New Roman" w:hAnsi="Times New Roman" w:cs="Times New Roman"/>
          <w:b w:val="0"/>
          <w:sz w:val="28"/>
          <w:szCs w:val="28"/>
        </w:rPr>
        <w:t xml:space="preserve"> в соответствии с требованиями, </w:t>
      </w:r>
      <w:r w:rsidR="00590E57" w:rsidRPr="00995998">
        <w:rPr>
          <w:rFonts w:ascii="Times New Roman" w:hAnsi="Times New Roman" w:cs="Times New Roman"/>
          <w:b w:val="0"/>
          <w:sz w:val="28"/>
          <w:szCs w:val="28"/>
        </w:rPr>
        <w:t>установленными правилами благоустройства территорий сельских поселений муниципального района Большеглушицкий Самарской области и порядков размещения объявлений, извещений, сообщений, афиш, плакатов и листовок на территории сельских поселений муниципального района Большеглушицкий Самарской области</w:t>
      </w:r>
      <w:r w:rsidR="00AD36FA" w:rsidRPr="00995998">
        <w:rPr>
          <w:rFonts w:ascii="Times New Roman" w:hAnsi="Times New Roman" w:cs="Times New Roman"/>
          <w:b w:val="0"/>
          <w:sz w:val="28"/>
          <w:szCs w:val="28"/>
        </w:rPr>
        <w:t>,</w:t>
      </w:r>
      <w:r w:rsidR="00AD36FA">
        <w:rPr>
          <w:rFonts w:ascii="Times New Roman" w:hAnsi="Times New Roman" w:cs="Times New Roman"/>
          <w:b w:val="0"/>
          <w:sz w:val="28"/>
          <w:szCs w:val="28"/>
        </w:rPr>
        <w:t xml:space="preserve"> </w:t>
      </w:r>
      <w:r w:rsidRPr="002444CD">
        <w:rPr>
          <w:rFonts w:ascii="Times New Roman" w:hAnsi="Times New Roman" w:cs="Times New Roman"/>
          <w:b w:val="0"/>
          <w:sz w:val="28"/>
          <w:szCs w:val="28"/>
        </w:rPr>
        <w:t>в местах массового скопления граждан и в иных местах, расположенных на территории, в отношении которой подготовлены соответствующие проекты (далее – территория</w:t>
      </w:r>
      <w:proofErr w:type="gramEnd"/>
      <w:r w:rsidRPr="002444CD">
        <w:rPr>
          <w:rFonts w:ascii="Times New Roman" w:hAnsi="Times New Roman" w:cs="Times New Roman"/>
          <w:b w:val="0"/>
          <w:sz w:val="28"/>
          <w:szCs w:val="28"/>
        </w:rPr>
        <w:t xml:space="preserve">, в </w:t>
      </w:r>
      <w:proofErr w:type="gramStart"/>
      <w:r w:rsidRPr="002444CD">
        <w:rPr>
          <w:rFonts w:ascii="Times New Roman" w:hAnsi="Times New Roman" w:cs="Times New Roman"/>
          <w:b w:val="0"/>
          <w:sz w:val="28"/>
          <w:szCs w:val="28"/>
        </w:rPr>
        <w:t>пределах</w:t>
      </w:r>
      <w:proofErr w:type="gramEnd"/>
      <w:r w:rsidRPr="002444CD">
        <w:rPr>
          <w:rFonts w:ascii="Times New Roman" w:hAnsi="Times New Roman" w:cs="Times New Roman"/>
          <w:b w:val="0"/>
          <w:sz w:val="28"/>
          <w:szCs w:val="28"/>
        </w:rPr>
        <w:t xml:space="preserve"> которой проводятся общественные обсуждения или публичные слушания), иными способами, обеспечивающими доступ </w:t>
      </w:r>
      <w:r w:rsidRPr="002444CD">
        <w:rPr>
          <w:rFonts w:ascii="Times New Roman" w:hAnsi="Times New Roman" w:cs="Times New Roman"/>
          <w:b w:val="0"/>
          <w:sz w:val="28"/>
          <w:szCs w:val="28"/>
        </w:rPr>
        <w:lastRenderedPageBreak/>
        <w:t>участников общественных обсуждений или публичных слушаний к указанной информации.</w:t>
      </w:r>
    </w:p>
    <w:p w:rsidR="00B92802" w:rsidRPr="002444CD" w:rsidRDefault="00A04A6D"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19</w:t>
      </w:r>
      <w:r w:rsidR="00B92802" w:rsidRPr="002444CD">
        <w:rPr>
          <w:rFonts w:ascii="Times New Roman" w:hAnsi="Times New Roman" w:cs="Times New Roman"/>
          <w:b w:val="0"/>
          <w:sz w:val="28"/>
          <w:szCs w:val="28"/>
        </w:rPr>
        <w:t xml:space="preserve">. </w:t>
      </w:r>
      <w:proofErr w:type="gramStart"/>
      <w:r w:rsidR="00B92802" w:rsidRPr="002444CD">
        <w:rPr>
          <w:rFonts w:ascii="Times New Roman" w:hAnsi="Times New Roman" w:cs="Times New Roman"/>
          <w:b w:val="0"/>
          <w:sz w:val="28"/>
          <w:szCs w:val="28"/>
        </w:rPr>
        <w:t>В период размещения в соответствии с пунктом 2 части 1</w:t>
      </w:r>
      <w:r>
        <w:rPr>
          <w:rFonts w:ascii="Times New Roman" w:hAnsi="Times New Roman" w:cs="Times New Roman"/>
          <w:b w:val="0"/>
          <w:sz w:val="28"/>
          <w:szCs w:val="28"/>
        </w:rPr>
        <w:t>4</w:t>
      </w:r>
      <w:r w:rsidR="00B92802" w:rsidRPr="002444CD">
        <w:rPr>
          <w:rFonts w:ascii="Times New Roman" w:hAnsi="Times New Roman" w:cs="Times New Roman"/>
          <w:b w:val="0"/>
          <w:sz w:val="28"/>
          <w:szCs w:val="28"/>
        </w:rPr>
        <w:t xml:space="preserve"> и пунктом 2 части 1</w:t>
      </w:r>
      <w:r>
        <w:rPr>
          <w:rFonts w:ascii="Times New Roman" w:hAnsi="Times New Roman" w:cs="Times New Roman"/>
          <w:b w:val="0"/>
          <w:sz w:val="28"/>
          <w:szCs w:val="28"/>
        </w:rPr>
        <w:t>5</w:t>
      </w:r>
      <w:r w:rsidR="00B92802" w:rsidRPr="002444CD">
        <w:rPr>
          <w:rFonts w:ascii="Times New Roman" w:hAnsi="Times New Roman" w:cs="Times New Roman"/>
          <w:b w:val="0"/>
          <w:sz w:val="28"/>
          <w:szCs w:val="28"/>
        </w:rPr>
        <w:t xml:space="preserve"> настоящего Порядка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w:t>
      </w:r>
      <w:r w:rsidR="008E0D84" w:rsidRPr="00430A3F">
        <w:rPr>
          <w:rFonts w:ascii="Times New Roman" w:hAnsi="Times New Roman" w:cs="Times New Roman"/>
          <w:b w:val="0"/>
          <w:sz w:val="28"/>
          <w:szCs w:val="28"/>
        </w:rPr>
        <w:t>2</w:t>
      </w:r>
      <w:r w:rsidR="008E0D84">
        <w:rPr>
          <w:rFonts w:ascii="Times New Roman" w:hAnsi="Times New Roman" w:cs="Times New Roman"/>
          <w:b w:val="0"/>
          <w:sz w:val="28"/>
          <w:szCs w:val="28"/>
        </w:rPr>
        <w:t>1</w:t>
      </w:r>
      <w:r w:rsidR="008E0D84" w:rsidRPr="00863204">
        <w:rPr>
          <w:rFonts w:ascii="Times New Roman" w:hAnsi="Times New Roman" w:cs="Times New Roman"/>
          <w:b w:val="0"/>
          <w:color w:val="FF0000"/>
          <w:sz w:val="28"/>
          <w:szCs w:val="28"/>
        </w:rPr>
        <w:t xml:space="preserve"> </w:t>
      </w:r>
      <w:r w:rsidR="00B92802" w:rsidRPr="002444CD">
        <w:rPr>
          <w:rFonts w:ascii="Times New Roman" w:hAnsi="Times New Roman" w:cs="Times New Roman"/>
          <w:b w:val="0"/>
          <w:sz w:val="28"/>
          <w:szCs w:val="28"/>
        </w:rPr>
        <w:t>настоящего Порядка идентификацию, имеют право вносить предложения и замечания, касающиеся</w:t>
      </w:r>
      <w:proofErr w:type="gramEnd"/>
      <w:r w:rsidR="00B92802" w:rsidRPr="002444CD">
        <w:rPr>
          <w:rFonts w:ascii="Times New Roman" w:hAnsi="Times New Roman" w:cs="Times New Roman"/>
          <w:b w:val="0"/>
          <w:sz w:val="28"/>
          <w:szCs w:val="28"/>
        </w:rPr>
        <w:t xml:space="preserve"> такого проекта:</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 посредством официального сайта или информационных систем (в случае проведения общественных обсуждений);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 в письменной форме в адрес организатора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w:t>
      </w:r>
      <w:r w:rsidR="00863204">
        <w:rPr>
          <w:rFonts w:ascii="Times New Roman" w:hAnsi="Times New Roman" w:cs="Times New Roman"/>
          <w:b w:val="0"/>
          <w:sz w:val="28"/>
          <w:szCs w:val="28"/>
        </w:rPr>
        <w:t>0</w:t>
      </w:r>
      <w:r w:rsidRPr="002444CD">
        <w:rPr>
          <w:rFonts w:ascii="Times New Roman" w:hAnsi="Times New Roman" w:cs="Times New Roman"/>
          <w:b w:val="0"/>
          <w:sz w:val="28"/>
          <w:szCs w:val="28"/>
        </w:rPr>
        <w:t xml:space="preserve">. Предложения и замечания, внесенные в соответствии с частью </w:t>
      </w:r>
      <w:r w:rsidR="00863204">
        <w:rPr>
          <w:rFonts w:ascii="Times New Roman" w:hAnsi="Times New Roman" w:cs="Times New Roman"/>
          <w:b w:val="0"/>
          <w:sz w:val="28"/>
          <w:szCs w:val="28"/>
        </w:rPr>
        <w:t>19</w:t>
      </w:r>
      <w:r w:rsidRPr="002444CD">
        <w:rPr>
          <w:rFonts w:ascii="Times New Roman" w:hAnsi="Times New Roman" w:cs="Times New Roman"/>
          <w:b w:val="0"/>
          <w:sz w:val="28"/>
          <w:szCs w:val="28"/>
        </w:rPr>
        <w:t xml:space="preserve"> настоящего Порядка,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w:t>
      </w:r>
      <w:r w:rsidRPr="00CD5D15">
        <w:rPr>
          <w:rFonts w:ascii="Times New Roman" w:hAnsi="Times New Roman" w:cs="Times New Roman"/>
          <w:b w:val="0"/>
          <w:sz w:val="28"/>
          <w:szCs w:val="28"/>
        </w:rPr>
        <w:t>2</w:t>
      </w:r>
      <w:r w:rsidR="00CD5D15" w:rsidRPr="00CD5D15">
        <w:rPr>
          <w:rFonts w:ascii="Times New Roman" w:hAnsi="Times New Roman" w:cs="Times New Roman"/>
          <w:b w:val="0"/>
          <w:sz w:val="28"/>
          <w:szCs w:val="28"/>
        </w:rPr>
        <w:t>4</w:t>
      </w:r>
      <w:r w:rsidRPr="00863204">
        <w:rPr>
          <w:rFonts w:ascii="Times New Roman" w:hAnsi="Times New Roman" w:cs="Times New Roman"/>
          <w:b w:val="0"/>
          <w:color w:val="FF0000"/>
          <w:sz w:val="28"/>
          <w:szCs w:val="28"/>
        </w:rPr>
        <w:t xml:space="preserve"> </w:t>
      </w:r>
      <w:r w:rsidRPr="002444CD">
        <w:rPr>
          <w:rFonts w:ascii="Times New Roman" w:hAnsi="Times New Roman" w:cs="Times New Roman"/>
          <w:b w:val="0"/>
          <w:sz w:val="28"/>
          <w:szCs w:val="28"/>
        </w:rPr>
        <w:t>настоящего Порядка.</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w:t>
      </w:r>
      <w:r w:rsidR="00863204">
        <w:rPr>
          <w:rFonts w:ascii="Times New Roman" w:hAnsi="Times New Roman" w:cs="Times New Roman"/>
          <w:b w:val="0"/>
          <w:sz w:val="28"/>
          <w:szCs w:val="28"/>
        </w:rPr>
        <w:t>1</w:t>
      </w:r>
      <w:r w:rsidRPr="002444CD">
        <w:rPr>
          <w:rFonts w:ascii="Times New Roman" w:hAnsi="Times New Roman" w:cs="Times New Roman"/>
          <w:b w:val="0"/>
          <w:sz w:val="28"/>
          <w:szCs w:val="28"/>
        </w:rPr>
        <w:t xml:space="preserve">.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444CD">
        <w:rPr>
          <w:rFonts w:ascii="Times New Roman" w:hAnsi="Times New Roman" w:cs="Times New Roman"/>
          <w:b w:val="0"/>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2444CD">
        <w:rPr>
          <w:rFonts w:ascii="Times New Roman" w:hAnsi="Times New Roman" w:cs="Times New Roman"/>
          <w:b w:val="0"/>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w:t>
      </w:r>
      <w:r w:rsidR="00863204">
        <w:rPr>
          <w:rFonts w:ascii="Times New Roman" w:hAnsi="Times New Roman" w:cs="Times New Roman"/>
          <w:b w:val="0"/>
          <w:sz w:val="28"/>
          <w:szCs w:val="28"/>
        </w:rPr>
        <w:t>2</w:t>
      </w:r>
      <w:r w:rsidRPr="002444CD">
        <w:rPr>
          <w:rFonts w:ascii="Times New Roman" w:hAnsi="Times New Roman" w:cs="Times New Roman"/>
          <w:b w:val="0"/>
          <w:sz w:val="28"/>
          <w:szCs w:val="28"/>
        </w:rPr>
        <w:t>. Не требуется представление указанных в части 2</w:t>
      </w:r>
      <w:r w:rsidR="00863204">
        <w:rPr>
          <w:rFonts w:ascii="Times New Roman" w:hAnsi="Times New Roman" w:cs="Times New Roman"/>
          <w:b w:val="0"/>
          <w:sz w:val="28"/>
          <w:szCs w:val="28"/>
        </w:rPr>
        <w:t>1</w:t>
      </w:r>
      <w:r w:rsidRPr="002444CD">
        <w:rPr>
          <w:rFonts w:ascii="Times New Roman" w:hAnsi="Times New Roman" w:cs="Times New Roman"/>
          <w:b w:val="0"/>
          <w:sz w:val="28"/>
          <w:szCs w:val="28"/>
        </w:rPr>
        <w:t xml:space="preserve">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w:t>
      </w:r>
      <w:r w:rsidRPr="002444CD">
        <w:rPr>
          <w:rFonts w:ascii="Times New Roman" w:hAnsi="Times New Roman" w:cs="Times New Roman"/>
          <w:b w:val="0"/>
          <w:sz w:val="28"/>
          <w:szCs w:val="28"/>
        </w:rPr>
        <w:lastRenderedPageBreak/>
        <w:t>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2</w:t>
      </w:r>
      <w:r w:rsidR="006E779B">
        <w:rPr>
          <w:rFonts w:ascii="Times New Roman" w:hAnsi="Times New Roman" w:cs="Times New Roman"/>
          <w:b w:val="0"/>
          <w:sz w:val="28"/>
          <w:szCs w:val="28"/>
        </w:rPr>
        <w:t>1</w:t>
      </w:r>
      <w:r w:rsidRPr="002444CD">
        <w:rPr>
          <w:rFonts w:ascii="Times New Roman" w:hAnsi="Times New Roman" w:cs="Times New Roman"/>
          <w:b w:val="0"/>
          <w:sz w:val="28"/>
          <w:szCs w:val="28"/>
        </w:rPr>
        <w:t xml:space="preserve"> настоящего Порядка, может использоваться единая система идентификации и аутентификации.</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w:t>
      </w:r>
      <w:r w:rsidR="006E779B">
        <w:rPr>
          <w:rFonts w:ascii="Times New Roman" w:hAnsi="Times New Roman" w:cs="Times New Roman"/>
          <w:b w:val="0"/>
          <w:sz w:val="28"/>
          <w:szCs w:val="28"/>
        </w:rPr>
        <w:t>3</w:t>
      </w:r>
      <w:r w:rsidRPr="002444CD">
        <w:rPr>
          <w:rFonts w:ascii="Times New Roman" w:hAnsi="Times New Roman" w:cs="Times New Roman"/>
          <w:b w:val="0"/>
          <w:sz w:val="28"/>
          <w:szCs w:val="28"/>
        </w:rPr>
        <w:t>.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w:t>
      </w:r>
      <w:r w:rsidR="006E779B">
        <w:rPr>
          <w:rFonts w:ascii="Times New Roman" w:hAnsi="Times New Roman" w:cs="Times New Roman"/>
          <w:b w:val="0"/>
          <w:sz w:val="28"/>
          <w:szCs w:val="28"/>
        </w:rPr>
        <w:t>4</w:t>
      </w:r>
      <w:r w:rsidRPr="002444CD">
        <w:rPr>
          <w:rFonts w:ascii="Times New Roman" w:hAnsi="Times New Roman" w:cs="Times New Roman"/>
          <w:b w:val="0"/>
          <w:sz w:val="28"/>
          <w:szCs w:val="28"/>
        </w:rPr>
        <w:t xml:space="preserve">. Предложения и замечания, внесенные в соответствии с частью </w:t>
      </w:r>
      <w:r w:rsidR="004D25E0">
        <w:rPr>
          <w:rFonts w:ascii="Times New Roman" w:hAnsi="Times New Roman" w:cs="Times New Roman"/>
          <w:b w:val="0"/>
          <w:sz w:val="28"/>
          <w:szCs w:val="28"/>
        </w:rPr>
        <w:t>19</w:t>
      </w:r>
      <w:r w:rsidRPr="002444CD">
        <w:rPr>
          <w:rFonts w:ascii="Times New Roman" w:hAnsi="Times New Roman" w:cs="Times New Roman"/>
          <w:b w:val="0"/>
          <w:sz w:val="28"/>
          <w:szCs w:val="28"/>
        </w:rPr>
        <w:t xml:space="preserve"> настоящего Порядка,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w:t>
      </w:r>
      <w:r w:rsidR="004D25E0">
        <w:rPr>
          <w:rFonts w:ascii="Times New Roman" w:hAnsi="Times New Roman" w:cs="Times New Roman"/>
          <w:b w:val="0"/>
          <w:sz w:val="28"/>
          <w:szCs w:val="28"/>
        </w:rPr>
        <w:t>5</w:t>
      </w:r>
      <w:r w:rsidRPr="002444CD">
        <w:rPr>
          <w:rFonts w:ascii="Times New Roman" w:hAnsi="Times New Roman" w:cs="Times New Roman"/>
          <w:b w:val="0"/>
          <w:sz w:val="28"/>
          <w:szCs w:val="28"/>
        </w:rPr>
        <w:t xml:space="preserve">. </w:t>
      </w:r>
      <w:proofErr w:type="gramStart"/>
      <w:r w:rsidRPr="002444CD">
        <w:rPr>
          <w:rFonts w:ascii="Times New Roman" w:hAnsi="Times New Roman" w:cs="Times New Roman"/>
          <w:b w:val="0"/>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Самарской области, органов местного самоуправления</w:t>
      </w:r>
      <w:proofErr w:type="gramEnd"/>
      <w:r w:rsidRPr="002444CD">
        <w:rPr>
          <w:rFonts w:ascii="Times New Roman" w:hAnsi="Times New Roman" w:cs="Times New Roman"/>
          <w:b w:val="0"/>
          <w:sz w:val="28"/>
          <w:szCs w:val="28"/>
        </w:rPr>
        <w:t xml:space="preserve"> муниципального района Большеглушицкий Самарской области, подведомственных им организаций).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w:t>
      </w:r>
      <w:r w:rsidR="004D25E0">
        <w:rPr>
          <w:rFonts w:ascii="Times New Roman" w:hAnsi="Times New Roman" w:cs="Times New Roman"/>
          <w:b w:val="0"/>
          <w:sz w:val="28"/>
          <w:szCs w:val="28"/>
        </w:rPr>
        <w:t>6</w:t>
      </w:r>
      <w:r w:rsidRPr="002444CD">
        <w:rPr>
          <w:rFonts w:ascii="Times New Roman" w:hAnsi="Times New Roman" w:cs="Times New Roman"/>
          <w:b w:val="0"/>
          <w:sz w:val="28"/>
          <w:szCs w:val="28"/>
        </w:rPr>
        <w:t>. Официальный сайт и (или) информационные системы должны обеспечивать возможность:</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 представления информации о результатах общественных обсуждений, количестве участников общественных обсуждений.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w:t>
      </w:r>
      <w:r w:rsidR="004D25E0">
        <w:rPr>
          <w:rFonts w:ascii="Times New Roman" w:hAnsi="Times New Roman" w:cs="Times New Roman"/>
          <w:b w:val="0"/>
          <w:sz w:val="28"/>
          <w:szCs w:val="28"/>
        </w:rPr>
        <w:t>7</w:t>
      </w:r>
      <w:r w:rsidRPr="002444CD">
        <w:rPr>
          <w:rFonts w:ascii="Times New Roman" w:hAnsi="Times New Roman" w:cs="Times New Roman"/>
          <w:b w:val="0"/>
          <w:sz w:val="28"/>
          <w:szCs w:val="28"/>
        </w:rPr>
        <w:t>. К участию в собрании или собраниях участников публичных слушаний (в случае проведения публичных слушаний) на добровольной основе приглашаются:</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 xml:space="preserve">1) представители политических партий и иных общественных объединений, осуществляющих свою деятельность на территории </w:t>
      </w:r>
      <w:r w:rsidR="00C60A47">
        <w:rPr>
          <w:rFonts w:ascii="Times New Roman" w:hAnsi="Times New Roman" w:cs="Times New Roman"/>
          <w:b w:val="0"/>
          <w:sz w:val="28"/>
          <w:szCs w:val="28"/>
        </w:rPr>
        <w:t>м</w:t>
      </w:r>
      <w:r w:rsidRPr="002444CD">
        <w:rPr>
          <w:rFonts w:ascii="Times New Roman" w:hAnsi="Times New Roman" w:cs="Times New Roman"/>
          <w:b w:val="0"/>
          <w:sz w:val="28"/>
          <w:szCs w:val="28"/>
        </w:rPr>
        <w:t>униципального района Большеглушицкий Самарской области;</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 руководители организаций, осуществляющих свою деятельность на территории муниципального района Большеглушицкий Самарской области в сфере, соответствующей проекту, подлежащему рассмотрению на публичных слушаниях.</w:t>
      </w:r>
    </w:p>
    <w:p w:rsidR="00B92802" w:rsidRPr="002444CD" w:rsidRDefault="00C60A47"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28</w:t>
      </w:r>
      <w:r w:rsidR="00B92802" w:rsidRPr="002444CD">
        <w:rPr>
          <w:rFonts w:ascii="Times New Roman" w:hAnsi="Times New Roman" w:cs="Times New Roman"/>
          <w:b w:val="0"/>
          <w:sz w:val="28"/>
          <w:szCs w:val="28"/>
        </w:rPr>
        <w:t xml:space="preserve">. Жители муниципального района Большеглушицкий Самарской области и иные участники публичных слушаний должны быть допущены к участию в собрании или собраниях участников публичных слушаний соответственно количеству свободных мест в помещении, предназначенном для проведения собрания или собраний участников публичных слушаний. При этом количество </w:t>
      </w:r>
      <w:r w:rsidR="00B92802" w:rsidRPr="002444CD">
        <w:rPr>
          <w:rFonts w:ascii="Times New Roman" w:hAnsi="Times New Roman" w:cs="Times New Roman"/>
          <w:b w:val="0"/>
          <w:sz w:val="28"/>
          <w:szCs w:val="28"/>
        </w:rPr>
        <w:lastRenderedPageBreak/>
        <w:t>мест для жителей муниципального района Большеглушицкий Самарской области и иных участников публичных слушаний в помещении, предназначенном для проведения собрания или собраний участников публичных слушаний, должно составлять не менее семидесяти процентов от общего количества мест в указанном помещении.</w:t>
      </w:r>
    </w:p>
    <w:p w:rsidR="00B92802" w:rsidRPr="002444CD" w:rsidRDefault="00C60A47"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29</w:t>
      </w:r>
      <w:r w:rsidR="00B92802" w:rsidRPr="002444CD">
        <w:rPr>
          <w:rFonts w:ascii="Times New Roman" w:hAnsi="Times New Roman" w:cs="Times New Roman"/>
          <w:b w:val="0"/>
          <w:sz w:val="28"/>
          <w:szCs w:val="28"/>
        </w:rPr>
        <w:t xml:space="preserve">. Собрание или собрания участников публичных слушаний проводятся в день или дни, указанные в постановлении </w:t>
      </w:r>
      <w:r w:rsidR="001720B3">
        <w:rPr>
          <w:rFonts w:ascii="Times New Roman" w:hAnsi="Times New Roman" w:cs="Times New Roman"/>
          <w:b w:val="0"/>
          <w:sz w:val="28"/>
          <w:szCs w:val="28"/>
        </w:rPr>
        <w:t>главы</w:t>
      </w:r>
      <w:r w:rsidR="001720B3" w:rsidRPr="002444CD">
        <w:rPr>
          <w:rFonts w:ascii="Times New Roman" w:hAnsi="Times New Roman" w:cs="Times New Roman"/>
          <w:b w:val="0"/>
          <w:sz w:val="28"/>
          <w:szCs w:val="28"/>
        </w:rPr>
        <w:t xml:space="preserve"> </w:t>
      </w:r>
      <w:r w:rsidR="00B92802" w:rsidRPr="002444CD">
        <w:rPr>
          <w:rFonts w:ascii="Times New Roman" w:hAnsi="Times New Roman" w:cs="Times New Roman"/>
          <w:b w:val="0"/>
          <w:sz w:val="28"/>
          <w:szCs w:val="28"/>
        </w:rPr>
        <w:t>муниципального района Большеглушицкий Самарской области о проведении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w:t>
      </w:r>
      <w:r w:rsidR="00C60A47">
        <w:rPr>
          <w:rFonts w:ascii="Times New Roman" w:hAnsi="Times New Roman" w:cs="Times New Roman"/>
          <w:b w:val="0"/>
          <w:sz w:val="28"/>
          <w:szCs w:val="28"/>
        </w:rPr>
        <w:t>0</w:t>
      </w:r>
      <w:r w:rsidRPr="002444CD">
        <w:rPr>
          <w:rFonts w:ascii="Times New Roman" w:hAnsi="Times New Roman" w:cs="Times New Roman"/>
          <w:b w:val="0"/>
          <w:sz w:val="28"/>
          <w:szCs w:val="28"/>
        </w:rPr>
        <w:t xml:space="preserve">. </w:t>
      </w:r>
      <w:proofErr w:type="gramStart"/>
      <w:r w:rsidRPr="002444CD">
        <w:rPr>
          <w:rFonts w:ascii="Times New Roman" w:hAnsi="Times New Roman" w:cs="Times New Roman"/>
          <w:b w:val="0"/>
          <w:sz w:val="28"/>
          <w:szCs w:val="28"/>
        </w:rPr>
        <w:t>Перед началом проведения собрания или собраний участников публичных слушаний организатор общественных обсуждений или публичных слушаний обеспечивает проведение регистрации докладчиков, содокладчиков, и иных участников собрания или собраний участников публичных слушаний, желающих выразить свое мнение по вопросам, касающимся проекта, подлежащего рассмотрению на публичных слушаниях, путем внесения сведений в протокол собрания или собраний участников публичных слушаний, оформленный в соответствии с формой, установленной в</w:t>
      </w:r>
      <w:proofErr w:type="gramEnd"/>
      <w:r w:rsidRPr="002444CD">
        <w:rPr>
          <w:rFonts w:ascii="Times New Roman" w:hAnsi="Times New Roman" w:cs="Times New Roman"/>
          <w:b w:val="0"/>
          <w:sz w:val="28"/>
          <w:szCs w:val="28"/>
        </w:rPr>
        <w:t xml:space="preserve"> </w:t>
      </w:r>
      <w:proofErr w:type="gramStart"/>
      <w:r w:rsidRPr="002444CD">
        <w:rPr>
          <w:rFonts w:ascii="Times New Roman" w:hAnsi="Times New Roman" w:cs="Times New Roman"/>
          <w:b w:val="0"/>
          <w:sz w:val="28"/>
          <w:szCs w:val="28"/>
        </w:rPr>
        <w:t>приложении</w:t>
      </w:r>
      <w:proofErr w:type="gramEnd"/>
      <w:r w:rsidRPr="002444CD">
        <w:rPr>
          <w:rFonts w:ascii="Times New Roman" w:hAnsi="Times New Roman" w:cs="Times New Roman"/>
          <w:b w:val="0"/>
          <w:sz w:val="28"/>
          <w:szCs w:val="28"/>
        </w:rPr>
        <w:t xml:space="preserve"> 2 к настоящему Порядку.</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w:t>
      </w:r>
      <w:r w:rsidR="00C60A47">
        <w:rPr>
          <w:rFonts w:ascii="Times New Roman" w:hAnsi="Times New Roman" w:cs="Times New Roman"/>
          <w:b w:val="0"/>
          <w:sz w:val="28"/>
          <w:szCs w:val="28"/>
        </w:rPr>
        <w:t>1</w:t>
      </w:r>
      <w:r w:rsidRPr="002444CD">
        <w:rPr>
          <w:rFonts w:ascii="Times New Roman" w:hAnsi="Times New Roman" w:cs="Times New Roman"/>
          <w:b w:val="0"/>
          <w:sz w:val="28"/>
          <w:szCs w:val="28"/>
        </w:rPr>
        <w:t>. Собрание или собрания участников публичных слушаний проводит представитель организатора общественных обсуждений или публичных слушаний (далее – председательствующий).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w:t>
      </w:r>
      <w:r w:rsidR="00C60A47">
        <w:rPr>
          <w:rFonts w:ascii="Times New Roman" w:hAnsi="Times New Roman" w:cs="Times New Roman"/>
          <w:b w:val="0"/>
          <w:sz w:val="28"/>
          <w:szCs w:val="28"/>
        </w:rPr>
        <w:t>2</w:t>
      </w:r>
      <w:r w:rsidR="007D3BCC">
        <w:rPr>
          <w:rFonts w:ascii="Times New Roman" w:hAnsi="Times New Roman" w:cs="Times New Roman"/>
          <w:b w:val="0"/>
          <w:sz w:val="28"/>
          <w:szCs w:val="28"/>
        </w:rPr>
        <w:t>.</w:t>
      </w:r>
      <w:r w:rsidRPr="002444CD">
        <w:rPr>
          <w:rFonts w:ascii="Times New Roman" w:hAnsi="Times New Roman" w:cs="Times New Roman"/>
          <w:b w:val="0"/>
          <w:sz w:val="28"/>
          <w:szCs w:val="28"/>
        </w:rPr>
        <w:t xml:space="preserve"> Председательствующий осуществляет:</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 открытие и ведение собрания или собраний участников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 xml:space="preserve">2) </w:t>
      </w:r>
      <w:proofErr w:type="gramStart"/>
      <w:r w:rsidRPr="002444CD">
        <w:rPr>
          <w:rFonts w:ascii="Times New Roman" w:hAnsi="Times New Roman" w:cs="Times New Roman"/>
          <w:b w:val="0"/>
          <w:sz w:val="28"/>
          <w:szCs w:val="28"/>
        </w:rPr>
        <w:t>контроль за</w:t>
      </w:r>
      <w:proofErr w:type="gramEnd"/>
      <w:r w:rsidRPr="002444CD">
        <w:rPr>
          <w:rFonts w:ascii="Times New Roman" w:hAnsi="Times New Roman" w:cs="Times New Roman"/>
          <w:b w:val="0"/>
          <w:sz w:val="28"/>
          <w:szCs w:val="28"/>
        </w:rPr>
        <w:t xml:space="preserve"> порядком обсуждения вопросов повестки собрания или собраний участников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w:t>
      </w:r>
      <w:r w:rsidR="007D3BCC">
        <w:rPr>
          <w:rFonts w:ascii="Times New Roman" w:hAnsi="Times New Roman" w:cs="Times New Roman"/>
          <w:b w:val="0"/>
          <w:sz w:val="28"/>
          <w:szCs w:val="28"/>
        </w:rPr>
        <w:t>3</w:t>
      </w:r>
      <w:r w:rsidRPr="002444CD">
        <w:rPr>
          <w:rFonts w:ascii="Times New Roman" w:hAnsi="Times New Roman" w:cs="Times New Roman"/>
          <w:b w:val="0"/>
          <w:sz w:val="28"/>
          <w:szCs w:val="28"/>
        </w:rPr>
        <w:t xml:space="preserve">. </w:t>
      </w:r>
      <w:proofErr w:type="gramStart"/>
      <w:r w:rsidRPr="002444CD">
        <w:rPr>
          <w:rFonts w:ascii="Times New Roman" w:hAnsi="Times New Roman" w:cs="Times New Roman"/>
          <w:b w:val="0"/>
          <w:sz w:val="28"/>
          <w:szCs w:val="28"/>
        </w:rPr>
        <w:t>При открытии собрания или собраний участников публичных слушаний председательствующий должен огласить проект, подлежащий рассмотрению на публичных слушаниях, основания проведения публичных слушаний, предложения по порядку проведения собрания или собраний участников публичных слушаний, в том числе предлагаемое время для выступлений докладчиков, содокладчиков, иных участников собрания или собраний участников публичных слушаний, а также представить лицо, ответственное за ведение протокола.</w:t>
      </w:r>
      <w:proofErr w:type="gramEnd"/>
    </w:p>
    <w:p w:rsidR="00B92802" w:rsidRPr="002444CD" w:rsidRDefault="007D3BCC"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34</w:t>
      </w:r>
      <w:r w:rsidR="00B92802" w:rsidRPr="002444CD">
        <w:rPr>
          <w:rFonts w:ascii="Times New Roman" w:hAnsi="Times New Roman" w:cs="Times New Roman"/>
          <w:b w:val="0"/>
          <w:sz w:val="28"/>
          <w:szCs w:val="28"/>
        </w:rPr>
        <w:t>. Время для выступлений докладчиков, содокладчиков, иных участников собрания или собраний участников публичных слушаний определяется председательствующим, исходя из количества выступающих и времени, отведенного для проведения собрания или собраний участников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w:t>
      </w:r>
      <w:r w:rsidR="007D3BCC">
        <w:rPr>
          <w:rFonts w:ascii="Times New Roman" w:hAnsi="Times New Roman" w:cs="Times New Roman"/>
          <w:b w:val="0"/>
          <w:sz w:val="28"/>
          <w:szCs w:val="28"/>
        </w:rPr>
        <w:t>5</w:t>
      </w:r>
      <w:r w:rsidRPr="002444CD">
        <w:rPr>
          <w:rFonts w:ascii="Times New Roman" w:hAnsi="Times New Roman" w:cs="Times New Roman"/>
          <w:b w:val="0"/>
          <w:sz w:val="28"/>
          <w:szCs w:val="28"/>
        </w:rPr>
        <w:t>. Председательствующий вправе:</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 прерывать выступления докладчиков, содокладчиков, иных участников собрания или собраний участников публичных слушаний, нарушающих порядок проведения собрания или собраний участников публичных слушаний, а также выступления, не имеющие отношения к обсуждаемому проекту, подлежащему рассмотрению на публичных слушаниях;</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 xml:space="preserve">2) выносить предупреждения лицу, нарушающему порядок во время </w:t>
      </w:r>
      <w:r w:rsidRPr="002444CD">
        <w:rPr>
          <w:rFonts w:ascii="Times New Roman" w:hAnsi="Times New Roman" w:cs="Times New Roman"/>
          <w:b w:val="0"/>
          <w:sz w:val="28"/>
          <w:szCs w:val="28"/>
        </w:rPr>
        <w:lastRenderedPageBreak/>
        <w:t>проведения собрания или собраний участников публичных слушаний, а также удалить данное лицо при повторном нарушении им порядка проведения собрания или собраний участников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w:t>
      </w:r>
      <w:r w:rsidR="007D3BCC">
        <w:rPr>
          <w:rFonts w:ascii="Times New Roman" w:hAnsi="Times New Roman" w:cs="Times New Roman"/>
          <w:b w:val="0"/>
          <w:sz w:val="28"/>
          <w:szCs w:val="28"/>
        </w:rPr>
        <w:t>6</w:t>
      </w:r>
      <w:r w:rsidRPr="002444CD">
        <w:rPr>
          <w:rFonts w:ascii="Times New Roman" w:hAnsi="Times New Roman" w:cs="Times New Roman"/>
          <w:b w:val="0"/>
          <w:sz w:val="28"/>
          <w:szCs w:val="28"/>
        </w:rPr>
        <w:t>. Докладчиками по проекту, подлежащему рассмотрению на публичных слушаниях, являются представители организатора общественных обсуждений или публичных слушаний и (или) разработчика проекта, подлежащего рассмотрению на публичных слушаниях.</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w:t>
      </w:r>
      <w:r w:rsidR="007D3BCC">
        <w:rPr>
          <w:rFonts w:ascii="Times New Roman" w:hAnsi="Times New Roman" w:cs="Times New Roman"/>
          <w:b w:val="0"/>
          <w:sz w:val="28"/>
          <w:szCs w:val="28"/>
        </w:rPr>
        <w:t>7</w:t>
      </w:r>
      <w:r w:rsidRPr="002444CD">
        <w:rPr>
          <w:rFonts w:ascii="Times New Roman" w:hAnsi="Times New Roman" w:cs="Times New Roman"/>
          <w:b w:val="0"/>
          <w:sz w:val="28"/>
          <w:szCs w:val="28"/>
        </w:rPr>
        <w:t>. После каждого выступления любой из участников собрания или собраний участников публичных слушаний имеет право задать вопросы докладчику, содокладчику, иным участникам собрания или собраний участников публичных слушаний.</w:t>
      </w:r>
    </w:p>
    <w:p w:rsidR="00B92802" w:rsidRPr="002444CD" w:rsidRDefault="007D3BCC"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38</w:t>
      </w:r>
      <w:r w:rsidR="00B92802" w:rsidRPr="002444CD">
        <w:rPr>
          <w:rFonts w:ascii="Times New Roman" w:hAnsi="Times New Roman" w:cs="Times New Roman"/>
          <w:b w:val="0"/>
          <w:sz w:val="28"/>
          <w:szCs w:val="28"/>
        </w:rPr>
        <w:t>. Все желающие выступить на собрании или собраниях участников публичных слушаний берут слово только с разрешения председательствующего.</w:t>
      </w:r>
    </w:p>
    <w:p w:rsidR="00B92802" w:rsidRPr="002444CD" w:rsidRDefault="007D3BCC"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39</w:t>
      </w:r>
      <w:r w:rsidR="00B92802" w:rsidRPr="002444CD">
        <w:rPr>
          <w:rFonts w:ascii="Times New Roman" w:hAnsi="Times New Roman" w:cs="Times New Roman"/>
          <w:b w:val="0"/>
          <w:sz w:val="28"/>
          <w:szCs w:val="28"/>
        </w:rPr>
        <w:t>. Участники собрания или собраний участников публичных слушаний имеют право представлять свои предложения и замечания по проекту, подлежащему рассмотрению на публичных слушаниях, для включения их в протокол собрания или собраний участников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w:t>
      </w:r>
      <w:r w:rsidR="007D3BCC">
        <w:rPr>
          <w:rFonts w:ascii="Times New Roman" w:hAnsi="Times New Roman" w:cs="Times New Roman"/>
          <w:b w:val="0"/>
          <w:sz w:val="28"/>
          <w:szCs w:val="28"/>
        </w:rPr>
        <w:t>0</w:t>
      </w:r>
      <w:r w:rsidRPr="002444CD">
        <w:rPr>
          <w:rFonts w:ascii="Times New Roman" w:hAnsi="Times New Roman" w:cs="Times New Roman"/>
          <w:b w:val="0"/>
          <w:sz w:val="28"/>
          <w:szCs w:val="28"/>
        </w:rPr>
        <w:t>. В случае возникновения в процессе проведения собрания или собраний участников публичных слушаний обстоятельств, препятствующих проведению собрания или собраний участников публичных слушаний, председательствующий вправе принять решение о перерыве и продолжении собрания или собраний участников публичных слушаний в другое время. Указанное решение председательствующего объявляется участникам собрания или собраний участников публичных слушаний и вносится в протокол собрания или собраний участников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w:t>
      </w:r>
      <w:r w:rsidR="001E259E">
        <w:rPr>
          <w:rFonts w:ascii="Times New Roman" w:hAnsi="Times New Roman" w:cs="Times New Roman"/>
          <w:b w:val="0"/>
          <w:sz w:val="28"/>
          <w:szCs w:val="28"/>
        </w:rPr>
        <w:t>1</w:t>
      </w:r>
      <w:r w:rsidRPr="002444CD">
        <w:rPr>
          <w:rFonts w:ascii="Times New Roman" w:hAnsi="Times New Roman" w:cs="Times New Roman"/>
          <w:b w:val="0"/>
          <w:sz w:val="28"/>
          <w:szCs w:val="28"/>
        </w:rPr>
        <w:t>. Ведение протокола собрания или собраний участников публичных слушаний осуществляется в хронологической последовательности лицом, ответственным за ведение протокола.</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w:t>
      </w:r>
      <w:r w:rsidR="001E259E">
        <w:rPr>
          <w:rFonts w:ascii="Times New Roman" w:hAnsi="Times New Roman" w:cs="Times New Roman"/>
          <w:b w:val="0"/>
          <w:sz w:val="28"/>
          <w:szCs w:val="28"/>
        </w:rPr>
        <w:t>2</w:t>
      </w:r>
      <w:r w:rsidRPr="002444CD">
        <w:rPr>
          <w:rFonts w:ascii="Times New Roman" w:hAnsi="Times New Roman" w:cs="Times New Roman"/>
          <w:b w:val="0"/>
          <w:sz w:val="28"/>
          <w:szCs w:val="28"/>
        </w:rPr>
        <w:t>. В протоколе собрания или собраний участников публичных слушаний указываются:</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 позиции и мнения участников собрания или собраний участников публичных слушаний, высказанные ими в ходе собрания или собраний участников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w:t>
      </w:r>
      <w:r w:rsidR="001E259E">
        <w:rPr>
          <w:rFonts w:ascii="Times New Roman" w:hAnsi="Times New Roman" w:cs="Times New Roman"/>
          <w:b w:val="0"/>
          <w:sz w:val="28"/>
          <w:szCs w:val="28"/>
        </w:rPr>
        <w:t>3</w:t>
      </w:r>
      <w:r w:rsidRPr="002444CD">
        <w:rPr>
          <w:rFonts w:ascii="Times New Roman" w:hAnsi="Times New Roman" w:cs="Times New Roman"/>
          <w:b w:val="0"/>
          <w:sz w:val="28"/>
          <w:szCs w:val="28"/>
        </w:rPr>
        <w:t>. С протоколом собрания или собраний участников публичных слушаний вправе ознакомиться любой участник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w:t>
      </w:r>
      <w:r w:rsidR="001E259E">
        <w:rPr>
          <w:rFonts w:ascii="Times New Roman" w:hAnsi="Times New Roman" w:cs="Times New Roman"/>
          <w:b w:val="0"/>
          <w:sz w:val="28"/>
          <w:szCs w:val="28"/>
        </w:rPr>
        <w:t>4</w:t>
      </w:r>
      <w:r w:rsidRPr="002444CD">
        <w:rPr>
          <w:rFonts w:ascii="Times New Roman" w:hAnsi="Times New Roman" w:cs="Times New Roman"/>
          <w:b w:val="0"/>
          <w:sz w:val="28"/>
          <w:szCs w:val="28"/>
        </w:rPr>
        <w:t>. Каждая страница протокола собрания или собраний участников публичных слушаний пронумеровывается и заверяется подписью лица, ответственного за ведение протокола.</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w:t>
      </w:r>
      <w:r w:rsidR="001E259E">
        <w:rPr>
          <w:rFonts w:ascii="Times New Roman" w:hAnsi="Times New Roman" w:cs="Times New Roman"/>
          <w:b w:val="0"/>
          <w:sz w:val="28"/>
          <w:szCs w:val="28"/>
        </w:rPr>
        <w:t>5</w:t>
      </w:r>
      <w:r w:rsidRPr="002444CD">
        <w:rPr>
          <w:rFonts w:ascii="Times New Roman" w:hAnsi="Times New Roman" w:cs="Times New Roman"/>
          <w:b w:val="0"/>
          <w:sz w:val="28"/>
          <w:szCs w:val="28"/>
        </w:rPr>
        <w:t xml:space="preserve">. В случаях, предусмотренных частью </w:t>
      </w:r>
      <w:r w:rsidR="00A05E92">
        <w:rPr>
          <w:rFonts w:ascii="Times New Roman" w:hAnsi="Times New Roman" w:cs="Times New Roman"/>
          <w:b w:val="0"/>
          <w:sz w:val="28"/>
          <w:szCs w:val="28"/>
        </w:rPr>
        <w:t>8</w:t>
      </w:r>
      <w:r w:rsidR="00A05E92" w:rsidRPr="002444CD">
        <w:rPr>
          <w:rFonts w:ascii="Times New Roman" w:hAnsi="Times New Roman" w:cs="Times New Roman"/>
          <w:b w:val="0"/>
          <w:sz w:val="28"/>
          <w:szCs w:val="28"/>
        </w:rPr>
        <w:t xml:space="preserve"> </w:t>
      </w:r>
      <w:r w:rsidRPr="002444CD">
        <w:rPr>
          <w:rFonts w:ascii="Times New Roman" w:hAnsi="Times New Roman" w:cs="Times New Roman"/>
          <w:b w:val="0"/>
          <w:sz w:val="28"/>
          <w:szCs w:val="28"/>
        </w:rPr>
        <w:t xml:space="preserve">настоящего Порядка, могут быть проведены два и более собрания или собраний участников публичных слушаний, в том числе в нескольких населенных пунктах </w:t>
      </w:r>
      <w:r w:rsidR="00F12C1E">
        <w:rPr>
          <w:rFonts w:ascii="Times New Roman" w:hAnsi="Times New Roman" w:cs="Times New Roman"/>
          <w:b w:val="0"/>
          <w:sz w:val="28"/>
          <w:szCs w:val="28"/>
        </w:rPr>
        <w:t>му</w:t>
      </w:r>
      <w:r w:rsidRPr="002444CD">
        <w:rPr>
          <w:rFonts w:ascii="Times New Roman" w:hAnsi="Times New Roman" w:cs="Times New Roman"/>
          <w:b w:val="0"/>
          <w:sz w:val="28"/>
          <w:szCs w:val="28"/>
        </w:rPr>
        <w:t xml:space="preserve">ниципального района Большеглушицкий Самарской области, при этом на каждом из собраний участников публичных слушаний ведется отдельный протокол в соответствии с </w:t>
      </w:r>
      <w:r w:rsidRPr="002444CD">
        <w:rPr>
          <w:rFonts w:ascii="Times New Roman" w:hAnsi="Times New Roman" w:cs="Times New Roman"/>
          <w:b w:val="0"/>
          <w:sz w:val="28"/>
          <w:szCs w:val="28"/>
        </w:rPr>
        <w:lastRenderedPageBreak/>
        <w:t>положениями настоящего раздела.</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w:t>
      </w:r>
      <w:r w:rsidR="00F12C1E">
        <w:rPr>
          <w:rFonts w:ascii="Times New Roman" w:hAnsi="Times New Roman" w:cs="Times New Roman"/>
          <w:b w:val="0"/>
          <w:sz w:val="28"/>
          <w:szCs w:val="28"/>
        </w:rPr>
        <w:t>6</w:t>
      </w:r>
      <w:r w:rsidRPr="002444CD">
        <w:rPr>
          <w:rFonts w:ascii="Times New Roman" w:hAnsi="Times New Roman" w:cs="Times New Roman"/>
          <w:b w:val="0"/>
          <w:sz w:val="28"/>
          <w:szCs w:val="28"/>
        </w:rPr>
        <w:t>. Протокол собрания или собраний участников публичных слушаний прилагается к протоколу публичных слушаний в качестве его неотъемлемой части.</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w:t>
      </w:r>
      <w:r w:rsidR="00F12C1E">
        <w:rPr>
          <w:rFonts w:ascii="Times New Roman" w:hAnsi="Times New Roman" w:cs="Times New Roman"/>
          <w:b w:val="0"/>
          <w:sz w:val="28"/>
          <w:szCs w:val="28"/>
        </w:rPr>
        <w:t>7</w:t>
      </w:r>
      <w:r w:rsidRPr="002444CD">
        <w:rPr>
          <w:rFonts w:ascii="Times New Roman" w:hAnsi="Times New Roman" w:cs="Times New Roman"/>
          <w:b w:val="0"/>
          <w:sz w:val="28"/>
          <w:szCs w:val="28"/>
        </w:rPr>
        <w:t>. Организатор общественных обсуждений или публичных слушаний подготавливает и оформляет протокол общественных обсуждений или публичных слушаний в соответствии с формой, установленной в приложении 3 к настоящему Порядку, в котором указываются:</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 дата оформления протокола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 информация об организаторе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92802" w:rsidRPr="002444CD" w:rsidRDefault="00F12C1E"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48.</w:t>
      </w:r>
      <w:r w:rsidR="00B92802" w:rsidRPr="002444CD">
        <w:rPr>
          <w:rFonts w:ascii="Times New Roman" w:hAnsi="Times New Roman" w:cs="Times New Roman"/>
          <w:b w:val="0"/>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w:t>
      </w:r>
    </w:p>
    <w:p w:rsidR="00B92802" w:rsidRPr="002444CD" w:rsidRDefault="00F12C1E"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49</w:t>
      </w:r>
      <w:r w:rsidR="00B92802" w:rsidRPr="002444CD">
        <w:rPr>
          <w:rFonts w:ascii="Times New Roman" w:hAnsi="Times New Roman" w:cs="Times New Roman"/>
          <w:b w:val="0"/>
          <w:sz w:val="28"/>
          <w:szCs w:val="28"/>
        </w:rPr>
        <w:t>.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5</w:t>
      </w:r>
      <w:r w:rsidR="00F12C1E">
        <w:rPr>
          <w:rFonts w:ascii="Times New Roman" w:hAnsi="Times New Roman" w:cs="Times New Roman"/>
          <w:b w:val="0"/>
          <w:sz w:val="28"/>
          <w:szCs w:val="28"/>
        </w:rPr>
        <w:t>0</w:t>
      </w:r>
      <w:r w:rsidRPr="002444CD">
        <w:rPr>
          <w:rFonts w:ascii="Times New Roman" w:hAnsi="Times New Roman" w:cs="Times New Roman"/>
          <w:b w:val="0"/>
          <w:sz w:val="28"/>
          <w:szCs w:val="28"/>
        </w:rPr>
        <w:t>. Ведение протокола общественных обсуждений или публичных слушаний начинается со дня начала общественных обсуждений или публичных слушаний и прекращается в день окончания срока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5</w:t>
      </w:r>
      <w:r w:rsidR="00F12C1E">
        <w:rPr>
          <w:rFonts w:ascii="Times New Roman" w:hAnsi="Times New Roman" w:cs="Times New Roman"/>
          <w:b w:val="0"/>
          <w:sz w:val="28"/>
          <w:szCs w:val="28"/>
        </w:rPr>
        <w:t>1</w:t>
      </w:r>
      <w:r w:rsidRPr="002444CD">
        <w:rPr>
          <w:rFonts w:ascii="Times New Roman" w:hAnsi="Times New Roman" w:cs="Times New Roman"/>
          <w:b w:val="0"/>
          <w:sz w:val="28"/>
          <w:szCs w:val="28"/>
        </w:rPr>
        <w:t xml:space="preserve">. </w:t>
      </w:r>
      <w:proofErr w:type="gramStart"/>
      <w:r w:rsidRPr="002444CD">
        <w:rPr>
          <w:rFonts w:ascii="Times New Roman" w:hAnsi="Times New Roman" w:cs="Times New Roman"/>
          <w:b w:val="0"/>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5</w:t>
      </w:r>
      <w:r w:rsidR="00F12C1E">
        <w:rPr>
          <w:rFonts w:ascii="Times New Roman" w:hAnsi="Times New Roman" w:cs="Times New Roman"/>
          <w:b w:val="0"/>
          <w:sz w:val="28"/>
          <w:szCs w:val="28"/>
        </w:rPr>
        <w:t>2</w:t>
      </w:r>
      <w:r w:rsidRPr="002444CD">
        <w:rPr>
          <w:rFonts w:ascii="Times New Roman" w:hAnsi="Times New Roman" w:cs="Times New Roman"/>
          <w:b w:val="0"/>
          <w:sz w:val="28"/>
          <w:szCs w:val="28"/>
        </w:rPr>
        <w:t xml:space="preserve">. Участник общественных обсуждений или публичных слушаний, который внес предложения и замечания, касающиеся проекта, рассмотренного на </w:t>
      </w:r>
      <w:r w:rsidRPr="002444CD">
        <w:rPr>
          <w:rFonts w:ascii="Times New Roman" w:hAnsi="Times New Roman" w:cs="Times New Roman"/>
          <w:b w:val="0"/>
          <w:sz w:val="28"/>
          <w:szCs w:val="28"/>
        </w:rPr>
        <w:lastRenderedPageBreak/>
        <w:t>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5</w:t>
      </w:r>
      <w:r w:rsidR="00F12C1E">
        <w:rPr>
          <w:rFonts w:ascii="Times New Roman" w:hAnsi="Times New Roman" w:cs="Times New Roman"/>
          <w:b w:val="0"/>
          <w:sz w:val="28"/>
          <w:szCs w:val="28"/>
        </w:rPr>
        <w:t>3</w:t>
      </w:r>
      <w:r w:rsidRPr="002444CD">
        <w:rPr>
          <w:rFonts w:ascii="Times New Roman" w:hAnsi="Times New Roman" w:cs="Times New Roman"/>
          <w:b w:val="0"/>
          <w:sz w:val="28"/>
          <w:szCs w:val="28"/>
        </w:rPr>
        <w:t>. 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после окончания срока общественных обсуждений или публичных слушаний осуществляет подготовку заключения о результатах общественных обсуждений или публичных слушаний в соответствии с формой, установленной в приложении 4 к настоящему Порядку.</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5</w:t>
      </w:r>
      <w:r w:rsidR="00F12C1E">
        <w:rPr>
          <w:rFonts w:ascii="Times New Roman" w:hAnsi="Times New Roman" w:cs="Times New Roman"/>
          <w:b w:val="0"/>
          <w:sz w:val="28"/>
          <w:szCs w:val="28"/>
        </w:rPr>
        <w:t>4</w:t>
      </w:r>
      <w:r w:rsidRPr="002444CD">
        <w:rPr>
          <w:rFonts w:ascii="Times New Roman" w:hAnsi="Times New Roman" w:cs="Times New Roman"/>
          <w:b w:val="0"/>
          <w:sz w:val="28"/>
          <w:szCs w:val="28"/>
        </w:rPr>
        <w:t>. В заключении о результатах общественных обсуждений или публичных слушаний указываются:</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1) дата оформления заключения о результатах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proofErr w:type="gramStart"/>
      <w:r w:rsidRPr="002444CD">
        <w:rPr>
          <w:rFonts w:ascii="Times New Roman" w:hAnsi="Times New Roman" w:cs="Times New Roman"/>
          <w:b w:val="0"/>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2444CD">
        <w:rPr>
          <w:rFonts w:ascii="Times New Roman" w:hAnsi="Times New Roman" w:cs="Times New Roman"/>
          <w:b w:val="0"/>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такие предложений и замечаний обобщаются;</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5</w:t>
      </w:r>
      <w:r w:rsidR="000C520F">
        <w:rPr>
          <w:rFonts w:ascii="Times New Roman" w:hAnsi="Times New Roman" w:cs="Times New Roman"/>
          <w:b w:val="0"/>
          <w:sz w:val="28"/>
          <w:szCs w:val="28"/>
        </w:rPr>
        <w:t>5</w:t>
      </w:r>
      <w:r w:rsidRPr="002444CD">
        <w:rPr>
          <w:rFonts w:ascii="Times New Roman" w:hAnsi="Times New Roman" w:cs="Times New Roman"/>
          <w:b w:val="0"/>
          <w:sz w:val="28"/>
          <w:szCs w:val="28"/>
        </w:rPr>
        <w:t xml:space="preserve">. Заключение о результатах общественных обсуждений или публичных слушаний подписывается главой </w:t>
      </w:r>
      <w:r w:rsidR="000C520F">
        <w:rPr>
          <w:rFonts w:ascii="Times New Roman" w:hAnsi="Times New Roman" w:cs="Times New Roman"/>
          <w:b w:val="0"/>
          <w:sz w:val="28"/>
          <w:szCs w:val="28"/>
        </w:rPr>
        <w:t>муниципального района Большеглушицкий Самарской области</w:t>
      </w:r>
      <w:r w:rsidRPr="002444CD">
        <w:rPr>
          <w:rFonts w:ascii="Times New Roman" w:hAnsi="Times New Roman" w:cs="Times New Roman"/>
          <w:b w:val="0"/>
          <w:sz w:val="28"/>
          <w:szCs w:val="28"/>
        </w:rPr>
        <w:t>.</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5</w:t>
      </w:r>
      <w:r w:rsidR="000C520F">
        <w:rPr>
          <w:rFonts w:ascii="Times New Roman" w:hAnsi="Times New Roman" w:cs="Times New Roman"/>
          <w:b w:val="0"/>
          <w:sz w:val="28"/>
          <w:szCs w:val="28"/>
        </w:rPr>
        <w:t>6</w:t>
      </w:r>
      <w:r w:rsidRPr="002444CD">
        <w:rPr>
          <w:rFonts w:ascii="Times New Roman" w:hAnsi="Times New Roman" w:cs="Times New Roman"/>
          <w:b w:val="0"/>
          <w:sz w:val="28"/>
          <w:szCs w:val="28"/>
        </w:rPr>
        <w:t>. Заключение о результатах общественных обсуждений или публичных слушаний подлежит опубликованию в газете «</w:t>
      </w:r>
      <w:r w:rsidR="00D82DB8">
        <w:rPr>
          <w:rFonts w:ascii="Times New Roman" w:hAnsi="Times New Roman" w:cs="Times New Roman"/>
          <w:b w:val="0"/>
          <w:sz w:val="28"/>
          <w:szCs w:val="28"/>
        </w:rPr>
        <w:t>Большеглушицкий Вестник»</w:t>
      </w:r>
      <w:r w:rsidRPr="002444CD">
        <w:rPr>
          <w:rFonts w:ascii="Times New Roman" w:hAnsi="Times New Roman" w:cs="Times New Roman"/>
          <w:b w:val="0"/>
          <w:sz w:val="28"/>
          <w:szCs w:val="28"/>
        </w:rPr>
        <w:t xml:space="preserve"> и размещается на официальном сайте и (или) в информационных системах.</w:t>
      </w:r>
    </w:p>
    <w:p w:rsidR="00B92802" w:rsidRPr="000C520F" w:rsidRDefault="00B92802" w:rsidP="000C520F">
      <w:pPr>
        <w:pStyle w:val="ConsPlusTitle"/>
        <w:jc w:val="center"/>
        <w:rPr>
          <w:rFonts w:ascii="Times New Roman" w:hAnsi="Times New Roman" w:cs="Times New Roman"/>
          <w:sz w:val="28"/>
          <w:szCs w:val="28"/>
        </w:rPr>
      </w:pPr>
      <w:r w:rsidRPr="000C520F">
        <w:rPr>
          <w:rFonts w:ascii="Times New Roman" w:hAnsi="Times New Roman" w:cs="Times New Roman"/>
          <w:sz w:val="28"/>
          <w:szCs w:val="28"/>
        </w:rPr>
        <w:t>IV. Срок проведения общественных обсуждений</w:t>
      </w:r>
    </w:p>
    <w:p w:rsidR="00B92802" w:rsidRPr="000C520F" w:rsidRDefault="00B92802" w:rsidP="000C520F">
      <w:pPr>
        <w:pStyle w:val="ConsPlusTitle"/>
        <w:jc w:val="center"/>
        <w:rPr>
          <w:rFonts w:ascii="Times New Roman" w:hAnsi="Times New Roman" w:cs="Times New Roman"/>
          <w:sz w:val="28"/>
          <w:szCs w:val="28"/>
        </w:rPr>
      </w:pPr>
      <w:r w:rsidRPr="000C520F">
        <w:rPr>
          <w:rFonts w:ascii="Times New Roman" w:hAnsi="Times New Roman" w:cs="Times New Roman"/>
          <w:sz w:val="28"/>
          <w:szCs w:val="28"/>
        </w:rPr>
        <w:t>или публичных слушаний</w:t>
      </w:r>
    </w:p>
    <w:p w:rsidR="00B92802" w:rsidRPr="009E48D4" w:rsidRDefault="00B92802" w:rsidP="002444CD">
      <w:pPr>
        <w:pStyle w:val="ConsPlusTitle"/>
        <w:jc w:val="both"/>
        <w:rPr>
          <w:rFonts w:ascii="Times New Roman" w:hAnsi="Times New Roman" w:cs="Times New Roman"/>
          <w:b w:val="0"/>
          <w:i/>
          <w:color w:val="C0504D" w:themeColor="accent2"/>
          <w:sz w:val="28"/>
          <w:szCs w:val="28"/>
        </w:rPr>
      </w:pPr>
      <w:r w:rsidRPr="002444CD">
        <w:rPr>
          <w:rFonts w:ascii="Times New Roman" w:hAnsi="Times New Roman" w:cs="Times New Roman"/>
          <w:b w:val="0"/>
          <w:sz w:val="28"/>
          <w:szCs w:val="28"/>
        </w:rPr>
        <w:t>5</w:t>
      </w:r>
      <w:r w:rsidR="00AC2D76">
        <w:rPr>
          <w:rFonts w:ascii="Times New Roman" w:hAnsi="Times New Roman" w:cs="Times New Roman"/>
          <w:b w:val="0"/>
          <w:sz w:val="28"/>
          <w:szCs w:val="28"/>
        </w:rPr>
        <w:t>7</w:t>
      </w:r>
      <w:r w:rsidRPr="002444CD">
        <w:rPr>
          <w:rFonts w:ascii="Times New Roman" w:hAnsi="Times New Roman" w:cs="Times New Roman"/>
          <w:b w:val="0"/>
          <w:sz w:val="28"/>
          <w:szCs w:val="28"/>
        </w:rPr>
        <w:t xml:space="preserve">. Срок проведения общественных обсуждений или публичных слушаний по проектам со дня оповещения жителей </w:t>
      </w:r>
      <w:r w:rsidR="003B16DA">
        <w:rPr>
          <w:rFonts w:ascii="Times New Roman" w:hAnsi="Times New Roman" w:cs="Times New Roman"/>
          <w:b w:val="0"/>
          <w:sz w:val="28"/>
          <w:szCs w:val="28"/>
        </w:rPr>
        <w:t>муниципального</w:t>
      </w:r>
      <w:r w:rsidRPr="002444CD">
        <w:rPr>
          <w:rFonts w:ascii="Times New Roman" w:hAnsi="Times New Roman" w:cs="Times New Roman"/>
          <w:b w:val="0"/>
          <w:sz w:val="28"/>
          <w:szCs w:val="28"/>
        </w:rPr>
        <w:t xml:space="preserve"> района Большеглушицкий Самарской области об их проведении до дня опубликования заключения о результатах общественных обсуждений или публичных </w:t>
      </w:r>
      <w:r w:rsidRPr="002444CD">
        <w:rPr>
          <w:rFonts w:ascii="Times New Roman" w:hAnsi="Times New Roman" w:cs="Times New Roman"/>
          <w:b w:val="0"/>
          <w:sz w:val="28"/>
          <w:szCs w:val="28"/>
        </w:rPr>
        <w:lastRenderedPageBreak/>
        <w:t>слушаний составляет</w:t>
      </w:r>
      <w:r w:rsidR="00511253">
        <w:rPr>
          <w:rFonts w:ascii="Times New Roman" w:hAnsi="Times New Roman" w:cs="Times New Roman"/>
          <w:b w:val="0"/>
          <w:sz w:val="28"/>
          <w:szCs w:val="28"/>
        </w:rPr>
        <w:t xml:space="preserve"> </w:t>
      </w:r>
      <w:r w:rsidR="00511253" w:rsidRPr="00D96CD5">
        <w:rPr>
          <w:rFonts w:ascii="Times New Roman" w:hAnsi="Times New Roman" w:cs="Times New Roman"/>
          <w:b w:val="0"/>
          <w:color w:val="C0504D" w:themeColor="accent2"/>
          <w:sz w:val="28"/>
          <w:szCs w:val="28"/>
        </w:rPr>
        <w:t>тридцать дней  (</w:t>
      </w:r>
      <w:r w:rsidR="00E47694" w:rsidRPr="009E48D4">
        <w:rPr>
          <w:rFonts w:ascii="Times New Roman" w:hAnsi="Times New Roman" w:cs="Times New Roman"/>
          <w:b w:val="0"/>
          <w:i/>
          <w:color w:val="C0504D" w:themeColor="accent2"/>
          <w:sz w:val="28"/>
          <w:szCs w:val="28"/>
        </w:rPr>
        <w:t>в редакции</w:t>
      </w:r>
      <w:r w:rsidR="00511253" w:rsidRPr="009E48D4">
        <w:rPr>
          <w:rFonts w:ascii="Times New Roman" w:hAnsi="Times New Roman" w:cs="Times New Roman"/>
          <w:b w:val="0"/>
          <w:i/>
          <w:color w:val="C0504D" w:themeColor="accent2"/>
          <w:sz w:val="28"/>
          <w:szCs w:val="28"/>
        </w:rPr>
        <w:t xml:space="preserve"> </w:t>
      </w:r>
      <w:r w:rsidR="009E48D4" w:rsidRPr="009E48D4">
        <w:rPr>
          <w:rFonts w:ascii="Times New Roman" w:hAnsi="Times New Roman" w:cs="Times New Roman"/>
          <w:b w:val="0"/>
          <w:i/>
          <w:color w:val="C0504D" w:themeColor="accent2"/>
          <w:sz w:val="28"/>
          <w:szCs w:val="28"/>
        </w:rPr>
        <w:t xml:space="preserve">решения Собрания представителей муниципального района Большеглушицкий Самарской области </w:t>
      </w:r>
      <w:r w:rsidR="00511253" w:rsidRPr="009E48D4">
        <w:rPr>
          <w:rFonts w:ascii="Times New Roman" w:hAnsi="Times New Roman" w:cs="Times New Roman"/>
          <w:b w:val="0"/>
          <w:i/>
          <w:color w:val="C0504D" w:themeColor="accent2"/>
          <w:sz w:val="28"/>
          <w:szCs w:val="28"/>
        </w:rPr>
        <w:t>от 31.05.2023г. № 221)</w:t>
      </w:r>
      <w:r w:rsidR="001C2657" w:rsidRPr="009E48D4">
        <w:rPr>
          <w:rFonts w:ascii="Times New Roman" w:hAnsi="Times New Roman" w:cs="Times New Roman"/>
          <w:b w:val="0"/>
          <w:i/>
          <w:color w:val="C0504D" w:themeColor="accent2"/>
          <w:sz w:val="28"/>
          <w:szCs w:val="28"/>
        </w:rPr>
        <w:t>.</w:t>
      </w:r>
    </w:p>
    <w:p w:rsidR="00B92802" w:rsidRPr="002444CD" w:rsidRDefault="003B16DA"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58</w:t>
      </w:r>
      <w:r w:rsidR="00B92802" w:rsidRPr="002444CD">
        <w:rPr>
          <w:rFonts w:ascii="Times New Roman" w:hAnsi="Times New Roman" w:cs="Times New Roman"/>
          <w:b w:val="0"/>
          <w:sz w:val="28"/>
          <w:szCs w:val="28"/>
        </w:rPr>
        <w:t>. Срок проведения общественных обсуждений или публичных слушаний по иным вопросам градостроительной деятельности составляет двадцать дней, если законодательством не установлен иной срок.</w:t>
      </w:r>
    </w:p>
    <w:p w:rsidR="00B92802" w:rsidRPr="002444CD" w:rsidRDefault="003B16DA" w:rsidP="00943F6A">
      <w:pPr>
        <w:pStyle w:val="ConsPlusTitle"/>
        <w:tabs>
          <w:tab w:val="left" w:pos="8505"/>
        </w:tabs>
        <w:jc w:val="both"/>
        <w:rPr>
          <w:rFonts w:ascii="Times New Roman" w:hAnsi="Times New Roman" w:cs="Times New Roman"/>
          <w:b w:val="0"/>
          <w:sz w:val="28"/>
          <w:szCs w:val="28"/>
        </w:rPr>
      </w:pPr>
      <w:r>
        <w:rPr>
          <w:rFonts w:ascii="Times New Roman" w:hAnsi="Times New Roman" w:cs="Times New Roman"/>
          <w:b w:val="0"/>
          <w:sz w:val="28"/>
          <w:szCs w:val="28"/>
        </w:rPr>
        <w:t>59</w:t>
      </w:r>
      <w:r w:rsidR="00B92802" w:rsidRPr="002444CD">
        <w:rPr>
          <w:rFonts w:ascii="Times New Roman" w:hAnsi="Times New Roman" w:cs="Times New Roman"/>
          <w:b w:val="0"/>
          <w:sz w:val="28"/>
          <w:szCs w:val="28"/>
        </w:rPr>
        <w:t xml:space="preserve">. При установлении в постановлении </w:t>
      </w:r>
      <w:r w:rsidR="001720B3">
        <w:rPr>
          <w:rFonts w:ascii="Times New Roman" w:hAnsi="Times New Roman" w:cs="Times New Roman"/>
          <w:b w:val="0"/>
          <w:sz w:val="28"/>
          <w:szCs w:val="28"/>
        </w:rPr>
        <w:t>главы</w:t>
      </w:r>
      <w:r w:rsidR="001720B3" w:rsidRPr="002444CD">
        <w:rPr>
          <w:rFonts w:ascii="Times New Roman" w:hAnsi="Times New Roman" w:cs="Times New Roman"/>
          <w:b w:val="0"/>
          <w:sz w:val="28"/>
          <w:szCs w:val="28"/>
        </w:rPr>
        <w:t xml:space="preserve"> </w:t>
      </w:r>
      <w:r w:rsidR="00B92802" w:rsidRPr="002444CD">
        <w:rPr>
          <w:rFonts w:ascii="Times New Roman" w:hAnsi="Times New Roman" w:cs="Times New Roman"/>
          <w:b w:val="0"/>
          <w:sz w:val="28"/>
          <w:szCs w:val="28"/>
        </w:rPr>
        <w:t xml:space="preserve">муниципального района Большеглушицкий Самарской области о проведении общественных обсуждений или публичных слушаний календарной даты начала общественных обсуждений или публичных слушаний следует учитывать требования части </w:t>
      </w:r>
      <w:r w:rsidR="008573BD" w:rsidRPr="001C4B23">
        <w:rPr>
          <w:rFonts w:ascii="Times New Roman" w:hAnsi="Times New Roman" w:cs="Times New Roman"/>
          <w:b w:val="0"/>
          <w:sz w:val="28"/>
          <w:szCs w:val="28"/>
        </w:rPr>
        <w:t>1</w:t>
      </w:r>
      <w:r w:rsidR="008573BD">
        <w:rPr>
          <w:rFonts w:ascii="Times New Roman" w:hAnsi="Times New Roman" w:cs="Times New Roman"/>
          <w:b w:val="0"/>
          <w:sz w:val="28"/>
          <w:szCs w:val="28"/>
        </w:rPr>
        <w:t>2</w:t>
      </w:r>
      <w:r w:rsidR="008573BD" w:rsidRPr="001C4B23">
        <w:rPr>
          <w:rFonts w:ascii="Times New Roman" w:hAnsi="Times New Roman" w:cs="Times New Roman"/>
          <w:b w:val="0"/>
          <w:sz w:val="28"/>
          <w:szCs w:val="28"/>
        </w:rPr>
        <w:t xml:space="preserve"> </w:t>
      </w:r>
      <w:r w:rsidR="00B92802" w:rsidRPr="002444CD">
        <w:rPr>
          <w:rFonts w:ascii="Times New Roman" w:hAnsi="Times New Roman" w:cs="Times New Roman"/>
          <w:b w:val="0"/>
          <w:sz w:val="28"/>
          <w:szCs w:val="28"/>
        </w:rPr>
        <w:t>настоящего Порядка.</w:t>
      </w:r>
    </w:p>
    <w:p w:rsidR="00B92802" w:rsidRPr="002444CD" w:rsidRDefault="00B92802" w:rsidP="002444CD">
      <w:pPr>
        <w:pStyle w:val="ConsPlusTitle"/>
        <w:jc w:val="both"/>
        <w:rPr>
          <w:rFonts w:ascii="Times New Roman" w:hAnsi="Times New Roman" w:cs="Times New Roman"/>
          <w:b w:val="0"/>
          <w:sz w:val="28"/>
          <w:szCs w:val="28"/>
        </w:rPr>
      </w:pPr>
      <w:proofErr w:type="gramStart"/>
      <w:r w:rsidRPr="002444CD">
        <w:rPr>
          <w:rFonts w:ascii="Times New Roman" w:hAnsi="Times New Roman" w:cs="Times New Roman"/>
          <w:b w:val="0"/>
          <w:sz w:val="28"/>
          <w:szCs w:val="28"/>
        </w:rPr>
        <w:t xml:space="preserve">В случае если постановление </w:t>
      </w:r>
      <w:r w:rsidR="001720B3">
        <w:rPr>
          <w:rFonts w:ascii="Times New Roman" w:hAnsi="Times New Roman" w:cs="Times New Roman"/>
          <w:b w:val="0"/>
          <w:sz w:val="28"/>
          <w:szCs w:val="28"/>
        </w:rPr>
        <w:t>главы</w:t>
      </w:r>
      <w:r w:rsidR="001720B3" w:rsidRPr="002444CD">
        <w:rPr>
          <w:rFonts w:ascii="Times New Roman" w:hAnsi="Times New Roman" w:cs="Times New Roman"/>
          <w:b w:val="0"/>
          <w:sz w:val="28"/>
          <w:szCs w:val="28"/>
        </w:rPr>
        <w:t xml:space="preserve"> </w:t>
      </w:r>
      <w:r w:rsidRPr="002444CD">
        <w:rPr>
          <w:rFonts w:ascii="Times New Roman" w:hAnsi="Times New Roman" w:cs="Times New Roman"/>
          <w:b w:val="0"/>
          <w:sz w:val="28"/>
          <w:szCs w:val="28"/>
        </w:rPr>
        <w:t>муниципального района Большеглушицкий Самарской области о проведении общественных обсуждений или публичных слушаний было опубликовано позднее, чем за десять дней до установленной календарной даты начала общественных обсуждений или публичных слушаний, то дата начала общественных обсуждений или публичных слушаний исчисляется по истечении десяти дней со дня официального опубликования указанного постановления.</w:t>
      </w:r>
      <w:proofErr w:type="gramEnd"/>
      <w:r w:rsidRPr="002444CD">
        <w:rPr>
          <w:rFonts w:ascii="Times New Roman" w:hAnsi="Times New Roman" w:cs="Times New Roman"/>
          <w:b w:val="0"/>
          <w:sz w:val="28"/>
          <w:szCs w:val="28"/>
        </w:rPr>
        <w:t xml:space="preserve"> </w:t>
      </w:r>
      <w:proofErr w:type="gramStart"/>
      <w:r w:rsidRPr="002444CD">
        <w:rPr>
          <w:rFonts w:ascii="Times New Roman" w:hAnsi="Times New Roman" w:cs="Times New Roman"/>
          <w:b w:val="0"/>
          <w:sz w:val="28"/>
          <w:szCs w:val="28"/>
        </w:rPr>
        <w:t xml:space="preserve">При этом установленная в постановлении </w:t>
      </w:r>
      <w:r w:rsidR="001720B3">
        <w:rPr>
          <w:rFonts w:ascii="Times New Roman" w:hAnsi="Times New Roman" w:cs="Times New Roman"/>
          <w:b w:val="0"/>
          <w:sz w:val="28"/>
          <w:szCs w:val="28"/>
        </w:rPr>
        <w:t>главы</w:t>
      </w:r>
      <w:r w:rsidR="001720B3" w:rsidRPr="002444CD">
        <w:rPr>
          <w:rFonts w:ascii="Times New Roman" w:hAnsi="Times New Roman" w:cs="Times New Roman"/>
          <w:b w:val="0"/>
          <w:sz w:val="28"/>
          <w:szCs w:val="28"/>
        </w:rPr>
        <w:t xml:space="preserve"> </w:t>
      </w:r>
      <w:r w:rsidRPr="002444CD">
        <w:rPr>
          <w:rFonts w:ascii="Times New Roman" w:hAnsi="Times New Roman" w:cs="Times New Roman"/>
          <w:b w:val="0"/>
          <w:sz w:val="28"/>
          <w:szCs w:val="28"/>
        </w:rPr>
        <w:t>муниципального района Большеглушицкий Самарской области о проведении общественных обсуждений или публичных слушаний календарная дата, до которой осуществляется прием представленных участниками общественных обсуждений или публичных слушаний замечаний и предложений, касающихся проекта, подлежащего рассмотрению на общественных обсуждениях или публичных слушаниях, а также дата окончания общественных обсуждений или публичных слушаний переносятся на соответствующее количество дней в целях</w:t>
      </w:r>
      <w:proofErr w:type="gramEnd"/>
      <w:r w:rsidRPr="002444CD">
        <w:rPr>
          <w:rFonts w:ascii="Times New Roman" w:hAnsi="Times New Roman" w:cs="Times New Roman"/>
          <w:b w:val="0"/>
          <w:sz w:val="28"/>
          <w:szCs w:val="28"/>
        </w:rPr>
        <w:t xml:space="preserve"> соблюдения установленных настоящим разделом сроков проведения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6</w:t>
      </w:r>
      <w:r w:rsidR="00BA3793">
        <w:rPr>
          <w:rFonts w:ascii="Times New Roman" w:hAnsi="Times New Roman" w:cs="Times New Roman"/>
          <w:b w:val="0"/>
          <w:sz w:val="28"/>
          <w:szCs w:val="28"/>
        </w:rPr>
        <w:t>0</w:t>
      </w:r>
      <w:r w:rsidRPr="002444CD">
        <w:rPr>
          <w:rFonts w:ascii="Times New Roman" w:hAnsi="Times New Roman" w:cs="Times New Roman"/>
          <w:b w:val="0"/>
          <w:sz w:val="28"/>
          <w:szCs w:val="28"/>
        </w:rPr>
        <w:t>. Выходные и праздничные дни включаются в срок проведения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6</w:t>
      </w:r>
      <w:r w:rsidR="00BA3793">
        <w:rPr>
          <w:rFonts w:ascii="Times New Roman" w:hAnsi="Times New Roman" w:cs="Times New Roman"/>
          <w:b w:val="0"/>
          <w:sz w:val="28"/>
          <w:szCs w:val="28"/>
        </w:rPr>
        <w:t>1</w:t>
      </w:r>
      <w:r w:rsidRPr="002444CD">
        <w:rPr>
          <w:rFonts w:ascii="Times New Roman" w:hAnsi="Times New Roman" w:cs="Times New Roman"/>
          <w:b w:val="0"/>
          <w:sz w:val="28"/>
          <w:szCs w:val="28"/>
        </w:rPr>
        <w:t>. Срок подачи участниками общественных обсуждений или публичных слушаний замечаний и предложений, касающихся проекта, подлежащего рассмотрению на общественных обсуждениях или публичных слушаниях, исчисляется со дня начала общественных обсуждений или публичных слушаний и прекращается в день окончания срока общественных обсуждений или публичных слушаний.</w:t>
      </w:r>
    </w:p>
    <w:p w:rsidR="00B92802" w:rsidRPr="00BA3793" w:rsidRDefault="00B92802" w:rsidP="00BA3793">
      <w:pPr>
        <w:pStyle w:val="ConsPlusTitle"/>
        <w:jc w:val="center"/>
        <w:rPr>
          <w:rFonts w:ascii="Times New Roman" w:hAnsi="Times New Roman" w:cs="Times New Roman"/>
          <w:sz w:val="28"/>
          <w:szCs w:val="28"/>
        </w:rPr>
      </w:pPr>
      <w:r w:rsidRPr="00BA3793">
        <w:rPr>
          <w:rFonts w:ascii="Times New Roman" w:hAnsi="Times New Roman" w:cs="Times New Roman"/>
          <w:sz w:val="28"/>
          <w:szCs w:val="28"/>
        </w:rPr>
        <w:t>V. Требования к информационным стендам, на которых размещаются оповещения о начале общественных обсуждений или публичных слушаний</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6</w:t>
      </w:r>
      <w:r w:rsidR="00BA3793">
        <w:rPr>
          <w:rFonts w:ascii="Times New Roman" w:hAnsi="Times New Roman" w:cs="Times New Roman"/>
          <w:b w:val="0"/>
          <w:sz w:val="28"/>
          <w:szCs w:val="28"/>
        </w:rPr>
        <w:t>2</w:t>
      </w:r>
      <w:r w:rsidRPr="002444CD">
        <w:rPr>
          <w:rFonts w:ascii="Times New Roman" w:hAnsi="Times New Roman" w:cs="Times New Roman"/>
          <w:b w:val="0"/>
          <w:sz w:val="28"/>
          <w:szCs w:val="28"/>
        </w:rPr>
        <w:t xml:space="preserve">. </w:t>
      </w:r>
      <w:proofErr w:type="gramStart"/>
      <w:r w:rsidRPr="002444CD">
        <w:rPr>
          <w:rFonts w:ascii="Times New Roman" w:hAnsi="Times New Roman" w:cs="Times New Roman"/>
          <w:b w:val="0"/>
          <w:sz w:val="28"/>
          <w:szCs w:val="28"/>
        </w:rPr>
        <w:t xml:space="preserve">Оповещения о начале общественных обсуждений или публичных слушаний распространяются на информационных стендах, оборудованных в соответствии с требованиями, </w:t>
      </w:r>
      <w:r w:rsidRPr="00943F6A">
        <w:rPr>
          <w:rFonts w:ascii="Times New Roman" w:hAnsi="Times New Roman" w:cs="Times New Roman"/>
          <w:b w:val="0"/>
          <w:sz w:val="28"/>
          <w:szCs w:val="28"/>
        </w:rPr>
        <w:t>установленными правилами благоустройства территори</w:t>
      </w:r>
      <w:r w:rsidR="00BA3793" w:rsidRPr="00943F6A">
        <w:rPr>
          <w:rFonts w:ascii="Times New Roman" w:hAnsi="Times New Roman" w:cs="Times New Roman"/>
          <w:b w:val="0"/>
          <w:sz w:val="28"/>
          <w:szCs w:val="28"/>
        </w:rPr>
        <w:t>й</w:t>
      </w:r>
      <w:r w:rsidRPr="00943F6A">
        <w:rPr>
          <w:rFonts w:ascii="Times New Roman" w:hAnsi="Times New Roman" w:cs="Times New Roman"/>
          <w:b w:val="0"/>
          <w:sz w:val="28"/>
          <w:szCs w:val="28"/>
        </w:rPr>
        <w:t xml:space="preserve"> сельск</w:t>
      </w:r>
      <w:r w:rsidR="00BA3793" w:rsidRPr="00943F6A">
        <w:rPr>
          <w:rFonts w:ascii="Times New Roman" w:hAnsi="Times New Roman" w:cs="Times New Roman"/>
          <w:b w:val="0"/>
          <w:sz w:val="28"/>
          <w:szCs w:val="28"/>
        </w:rPr>
        <w:t>их</w:t>
      </w:r>
      <w:r w:rsidRPr="00943F6A">
        <w:rPr>
          <w:rFonts w:ascii="Times New Roman" w:hAnsi="Times New Roman" w:cs="Times New Roman"/>
          <w:b w:val="0"/>
          <w:sz w:val="28"/>
          <w:szCs w:val="28"/>
        </w:rPr>
        <w:t xml:space="preserve"> поселени</w:t>
      </w:r>
      <w:r w:rsidR="00BA3793" w:rsidRPr="00943F6A">
        <w:rPr>
          <w:rFonts w:ascii="Times New Roman" w:hAnsi="Times New Roman" w:cs="Times New Roman"/>
          <w:b w:val="0"/>
          <w:sz w:val="28"/>
          <w:szCs w:val="28"/>
        </w:rPr>
        <w:t>й</w:t>
      </w:r>
      <w:r w:rsidRPr="00BA3793">
        <w:rPr>
          <w:rFonts w:ascii="Times New Roman" w:hAnsi="Times New Roman" w:cs="Times New Roman"/>
          <w:b w:val="0"/>
          <w:color w:val="FF0000"/>
          <w:sz w:val="28"/>
          <w:szCs w:val="28"/>
        </w:rPr>
        <w:t xml:space="preserve"> </w:t>
      </w:r>
      <w:r w:rsidRPr="002444CD">
        <w:rPr>
          <w:rFonts w:ascii="Times New Roman" w:hAnsi="Times New Roman" w:cs="Times New Roman"/>
          <w:b w:val="0"/>
          <w:sz w:val="28"/>
          <w:szCs w:val="28"/>
        </w:rPr>
        <w:t>муниципального района Большеглушицкий Самарской области и порядко</w:t>
      </w:r>
      <w:r w:rsidR="00486D5A">
        <w:rPr>
          <w:rFonts w:ascii="Times New Roman" w:hAnsi="Times New Roman" w:cs="Times New Roman"/>
          <w:b w:val="0"/>
          <w:sz w:val="28"/>
          <w:szCs w:val="28"/>
        </w:rPr>
        <w:t>в</w:t>
      </w:r>
      <w:r w:rsidRPr="002444CD">
        <w:rPr>
          <w:rFonts w:ascii="Times New Roman" w:hAnsi="Times New Roman" w:cs="Times New Roman"/>
          <w:b w:val="0"/>
          <w:sz w:val="28"/>
          <w:szCs w:val="28"/>
        </w:rPr>
        <w:t xml:space="preserve"> размещения объявлений, извещений, сообщений, афиш, плакатов и листовок на территории сельск</w:t>
      </w:r>
      <w:r w:rsidR="00486D5A">
        <w:rPr>
          <w:rFonts w:ascii="Times New Roman" w:hAnsi="Times New Roman" w:cs="Times New Roman"/>
          <w:b w:val="0"/>
          <w:sz w:val="28"/>
          <w:szCs w:val="28"/>
        </w:rPr>
        <w:t>их</w:t>
      </w:r>
      <w:r w:rsidRPr="002444CD">
        <w:rPr>
          <w:rFonts w:ascii="Times New Roman" w:hAnsi="Times New Roman" w:cs="Times New Roman"/>
          <w:b w:val="0"/>
          <w:sz w:val="28"/>
          <w:szCs w:val="28"/>
        </w:rPr>
        <w:t xml:space="preserve"> поселени</w:t>
      </w:r>
      <w:r w:rsidR="00486D5A">
        <w:rPr>
          <w:rFonts w:ascii="Times New Roman" w:hAnsi="Times New Roman" w:cs="Times New Roman"/>
          <w:b w:val="0"/>
          <w:sz w:val="28"/>
          <w:szCs w:val="28"/>
        </w:rPr>
        <w:t>й</w:t>
      </w:r>
      <w:r w:rsidRPr="002444CD">
        <w:rPr>
          <w:rFonts w:ascii="Times New Roman" w:hAnsi="Times New Roman" w:cs="Times New Roman"/>
          <w:b w:val="0"/>
          <w:sz w:val="28"/>
          <w:szCs w:val="28"/>
        </w:rPr>
        <w:t xml:space="preserve"> муниципального района Большеглушицкий  Самарской области.</w:t>
      </w:r>
      <w:proofErr w:type="gramEnd"/>
    </w:p>
    <w:p w:rsidR="00B92802" w:rsidRPr="00486D5A" w:rsidRDefault="00B92802" w:rsidP="00486D5A">
      <w:pPr>
        <w:pStyle w:val="ConsPlusTitle"/>
        <w:jc w:val="center"/>
        <w:rPr>
          <w:rFonts w:ascii="Times New Roman" w:hAnsi="Times New Roman" w:cs="Times New Roman"/>
          <w:sz w:val="28"/>
          <w:szCs w:val="28"/>
        </w:rPr>
      </w:pPr>
      <w:r w:rsidRPr="00486D5A">
        <w:rPr>
          <w:rFonts w:ascii="Times New Roman" w:hAnsi="Times New Roman" w:cs="Times New Roman"/>
          <w:sz w:val="28"/>
          <w:szCs w:val="28"/>
        </w:rPr>
        <w:t xml:space="preserve">VI. Порядок проведения экспозиции проекта, подлежащего рассмотрению на общественных обсуждениях или публичных слушаниях, а также </w:t>
      </w:r>
      <w:r w:rsidRPr="00486D5A">
        <w:rPr>
          <w:rFonts w:ascii="Times New Roman" w:hAnsi="Times New Roman" w:cs="Times New Roman"/>
          <w:sz w:val="28"/>
          <w:szCs w:val="28"/>
        </w:rPr>
        <w:lastRenderedPageBreak/>
        <w:t>порядок консультирования посетителей экспозиции проекта, подлежащего рассмотрению на общественных обсуждениях или публичных слушаниях</w:t>
      </w:r>
    </w:p>
    <w:p w:rsidR="00B92802" w:rsidRPr="002444CD" w:rsidRDefault="00B92802" w:rsidP="002444CD">
      <w:pPr>
        <w:pStyle w:val="ConsPlusTitle"/>
        <w:jc w:val="both"/>
        <w:rPr>
          <w:rFonts w:ascii="Times New Roman" w:hAnsi="Times New Roman" w:cs="Times New Roman"/>
          <w:b w:val="0"/>
          <w:sz w:val="28"/>
          <w:szCs w:val="28"/>
        </w:rPr>
      </w:pPr>
      <w:r w:rsidRPr="002444CD">
        <w:rPr>
          <w:rFonts w:ascii="Times New Roman" w:hAnsi="Times New Roman" w:cs="Times New Roman"/>
          <w:b w:val="0"/>
          <w:sz w:val="28"/>
          <w:szCs w:val="28"/>
        </w:rPr>
        <w:t>6</w:t>
      </w:r>
      <w:r w:rsidR="00486D5A">
        <w:rPr>
          <w:rFonts w:ascii="Times New Roman" w:hAnsi="Times New Roman" w:cs="Times New Roman"/>
          <w:b w:val="0"/>
          <w:sz w:val="28"/>
          <w:szCs w:val="28"/>
        </w:rPr>
        <w:t>3</w:t>
      </w:r>
      <w:r w:rsidRPr="002444CD">
        <w:rPr>
          <w:rFonts w:ascii="Times New Roman" w:hAnsi="Times New Roman" w:cs="Times New Roman"/>
          <w:b w:val="0"/>
          <w:sz w:val="28"/>
          <w:szCs w:val="28"/>
        </w:rPr>
        <w:t xml:space="preserve">. В течение всего периода размещения в соответствии с </w:t>
      </w:r>
      <w:r w:rsidRPr="00943F6A">
        <w:rPr>
          <w:rFonts w:ascii="Times New Roman" w:hAnsi="Times New Roman" w:cs="Times New Roman"/>
          <w:b w:val="0"/>
          <w:sz w:val="28"/>
          <w:szCs w:val="28"/>
        </w:rPr>
        <w:t>пунктом 2 части 1</w:t>
      </w:r>
      <w:r w:rsidR="008A50DF" w:rsidRPr="00943F6A">
        <w:rPr>
          <w:rFonts w:ascii="Times New Roman" w:hAnsi="Times New Roman" w:cs="Times New Roman"/>
          <w:b w:val="0"/>
          <w:sz w:val="28"/>
          <w:szCs w:val="28"/>
        </w:rPr>
        <w:t>4</w:t>
      </w:r>
      <w:r w:rsidRPr="002444CD">
        <w:rPr>
          <w:rFonts w:ascii="Times New Roman" w:hAnsi="Times New Roman" w:cs="Times New Roman"/>
          <w:b w:val="0"/>
          <w:sz w:val="28"/>
          <w:szCs w:val="28"/>
        </w:rPr>
        <w:t xml:space="preserve"> и </w:t>
      </w:r>
      <w:r w:rsidRPr="00943F6A">
        <w:rPr>
          <w:rFonts w:ascii="Times New Roman" w:hAnsi="Times New Roman" w:cs="Times New Roman"/>
          <w:b w:val="0"/>
          <w:sz w:val="28"/>
          <w:szCs w:val="28"/>
        </w:rPr>
        <w:t>пунктом 2 части 1</w:t>
      </w:r>
      <w:r w:rsidR="008A50DF" w:rsidRPr="00943F6A">
        <w:rPr>
          <w:rFonts w:ascii="Times New Roman" w:hAnsi="Times New Roman" w:cs="Times New Roman"/>
          <w:b w:val="0"/>
          <w:sz w:val="28"/>
          <w:szCs w:val="28"/>
        </w:rPr>
        <w:t>5</w:t>
      </w:r>
      <w:r w:rsidRPr="00943F6A">
        <w:rPr>
          <w:rFonts w:ascii="Times New Roman" w:hAnsi="Times New Roman" w:cs="Times New Roman"/>
          <w:b w:val="0"/>
          <w:sz w:val="28"/>
          <w:szCs w:val="28"/>
        </w:rPr>
        <w:t xml:space="preserve"> </w:t>
      </w:r>
      <w:r w:rsidRPr="002444CD">
        <w:rPr>
          <w:rFonts w:ascii="Times New Roman" w:hAnsi="Times New Roman" w:cs="Times New Roman"/>
          <w:b w:val="0"/>
          <w:sz w:val="28"/>
          <w:szCs w:val="28"/>
        </w:rPr>
        <w:t>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B92802" w:rsidRPr="002444CD" w:rsidRDefault="00925808"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64</w:t>
      </w:r>
      <w:r w:rsidR="00B92802" w:rsidRPr="002444CD">
        <w:rPr>
          <w:rFonts w:ascii="Times New Roman" w:hAnsi="Times New Roman" w:cs="Times New Roman"/>
          <w:b w:val="0"/>
          <w:sz w:val="28"/>
          <w:szCs w:val="28"/>
        </w:rPr>
        <w:t xml:space="preserve">. Место, срок проведения экспозиции или экспозиций проекта, подлежащего рассмотрению на общественных обсуждениях или публичных слушаниях, дни и часы, в которые возможно посещение указанных экспозиции или экспозиций, определяются постановлением </w:t>
      </w:r>
      <w:r w:rsidR="001720B3">
        <w:rPr>
          <w:rFonts w:ascii="Times New Roman" w:hAnsi="Times New Roman" w:cs="Times New Roman"/>
          <w:b w:val="0"/>
          <w:sz w:val="28"/>
          <w:szCs w:val="28"/>
        </w:rPr>
        <w:t xml:space="preserve">главы </w:t>
      </w:r>
      <w:r w:rsidR="00B92802" w:rsidRPr="002444CD">
        <w:rPr>
          <w:rFonts w:ascii="Times New Roman" w:hAnsi="Times New Roman" w:cs="Times New Roman"/>
          <w:b w:val="0"/>
          <w:sz w:val="28"/>
          <w:szCs w:val="28"/>
        </w:rPr>
        <w:t xml:space="preserve">муниципального района Большеглушицкий Самарской области о проведении общественных обсуждений или публичных слушаний с учетом требований, предусмотренных частью </w:t>
      </w:r>
      <w:r w:rsidR="00192166" w:rsidRPr="00943F6A">
        <w:rPr>
          <w:rFonts w:ascii="Times New Roman" w:hAnsi="Times New Roman" w:cs="Times New Roman"/>
          <w:b w:val="0"/>
          <w:sz w:val="28"/>
          <w:szCs w:val="28"/>
        </w:rPr>
        <w:t>10</w:t>
      </w:r>
      <w:r w:rsidR="00192166" w:rsidRPr="00925808">
        <w:rPr>
          <w:rFonts w:ascii="Times New Roman" w:hAnsi="Times New Roman" w:cs="Times New Roman"/>
          <w:b w:val="0"/>
          <w:color w:val="FF0000"/>
          <w:sz w:val="28"/>
          <w:szCs w:val="28"/>
        </w:rPr>
        <w:t xml:space="preserve"> </w:t>
      </w:r>
      <w:r w:rsidR="00B92802" w:rsidRPr="002444CD">
        <w:rPr>
          <w:rFonts w:ascii="Times New Roman" w:hAnsi="Times New Roman" w:cs="Times New Roman"/>
          <w:b w:val="0"/>
          <w:sz w:val="28"/>
          <w:szCs w:val="28"/>
        </w:rPr>
        <w:t>настоящего Порядка.</w:t>
      </w:r>
    </w:p>
    <w:p w:rsidR="00B92802" w:rsidRPr="002444CD" w:rsidRDefault="00E212FC"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65</w:t>
      </w:r>
      <w:r w:rsidR="00B92802" w:rsidRPr="002444CD">
        <w:rPr>
          <w:rFonts w:ascii="Times New Roman" w:hAnsi="Times New Roman" w:cs="Times New Roman"/>
          <w:b w:val="0"/>
          <w:sz w:val="28"/>
          <w:szCs w:val="28"/>
        </w:rPr>
        <w:t>. В ходе работы экспозиции или экспозиций проекта, подлежащего рассмотрению на общественных обсуждениях или публичных слушаниях, организуется консультирование посетителей экспозиции или экспозиций проекта, подлежащего рассмотрению на общественных обсуждениях или публичных слушаниях, распространение информационных материалов о таком проекте.</w:t>
      </w:r>
    </w:p>
    <w:p w:rsidR="00B92802" w:rsidRPr="002444CD" w:rsidRDefault="000C5B28"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66</w:t>
      </w:r>
      <w:r w:rsidR="00B92802" w:rsidRPr="002444CD">
        <w:rPr>
          <w:rFonts w:ascii="Times New Roman" w:hAnsi="Times New Roman" w:cs="Times New Roman"/>
          <w:b w:val="0"/>
          <w:sz w:val="28"/>
          <w:szCs w:val="28"/>
        </w:rPr>
        <w:t>. Консультирование посетителей экспозиции или экспозиций проекта, подлежащего рассмотрению на общественных обсуждениях или публичных слушаниях,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92802" w:rsidRPr="002444CD" w:rsidRDefault="000C5B28" w:rsidP="002444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67</w:t>
      </w:r>
      <w:r w:rsidR="00B92802" w:rsidRPr="002444CD">
        <w:rPr>
          <w:rFonts w:ascii="Times New Roman" w:hAnsi="Times New Roman" w:cs="Times New Roman"/>
          <w:b w:val="0"/>
          <w:sz w:val="28"/>
          <w:szCs w:val="28"/>
        </w:rPr>
        <w:t xml:space="preserve">. </w:t>
      </w:r>
      <w:proofErr w:type="gramStart"/>
      <w:r w:rsidR="00B92802" w:rsidRPr="002444CD">
        <w:rPr>
          <w:rFonts w:ascii="Times New Roman" w:hAnsi="Times New Roman" w:cs="Times New Roman"/>
          <w:b w:val="0"/>
          <w:sz w:val="28"/>
          <w:szCs w:val="28"/>
        </w:rPr>
        <w:t xml:space="preserve">В период проведения экспозиции или экспозиций проекта, подлежащего рассмотрению на общественных обсуждениях или публичных слушаниях,  участники общественных обсуждений или публичных слушаний, прошедшие в соответствии с частью </w:t>
      </w:r>
      <w:r w:rsidRPr="002444CD">
        <w:rPr>
          <w:rFonts w:ascii="Times New Roman" w:hAnsi="Times New Roman" w:cs="Times New Roman"/>
          <w:b w:val="0"/>
          <w:sz w:val="28"/>
          <w:szCs w:val="28"/>
        </w:rPr>
        <w:t>2</w:t>
      </w:r>
      <w:r>
        <w:rPr>
          <w:rFonts w:ascii="Times New Roman" w:hAnsi="Times New Roman" w:cs="Times New Roman"/>
          <w:b w:val="0"/>
          <w:sz w:val="28"/>
          <w:szCs w:val="28"/>
        </w:rPr>
        <w:t>1</w:t>
      </w:r>
      <w:r w:rsidRPr="002444CD">
        <w:rPr>
          <w:rFonts w:ascii="Times New Roman" w:hAnsi="Times New Roman" w:cs="Times New Roman"/>
          <w:b w:val="0"/>
          <w:sz w:val="28"/>
          <w:szCs w:val="28"/>
        </w:rPr>
        <w:t xml:space="preserve"> </w:t>
      </w:r>
      <w:r w:rsidR="00B92802" w:rsidRPr="002444CD">
        <w:rPr>
          <w:rFonts w:ascii="Times New Roman" w:hAnsi="Times New Roman" w:cs="Times New Roman"/>
          <w:b w:val="0"/>
          <w:sz w:val="28"/>
          <w:szCs w:val="28"/>
        </w:rPr>
        <w:t>настоящего Порядка идентификацию, имеют право вносить предложения и замечания, касающиеся такого проекта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оформленной (оформленном) в соответствии</w:t>
      </w:r>
      <w:proofErr w:type="gramEnd"/>
      <w:r w:rsidR="00B92802" w:rsidRPr="002444CD">
        <w:rPr>
          <w:rFonts w:ascii="Times New Roman" w:hAnsi="Times New Roman" w:cs="Times New Roman"/>
          <w:b w:val="0"/>
          <w:sz w:val="28"/>
          <w:szCs w:val="28"/>
        </w:rPr>
        <w:t xml:space="preserve"> с формой, установленной в приложении 5 к настоящему Порядку.</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Приложение 1</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к Порядку организации и проведения общественных обсуждений, публичных слушаний по</w:t>
      </w:r>
      <w:r w:rsidR="00EB0653">
        <w:rPr>
          <w:rFonts w:ascii="Times New Roman" w:hAnsi="Times New Roman" w:cs="Times New Roman"/>
          <w:b w:val="0"/>
          <w:sz w:val="24"/>
          <w:szCs w:val="24"/>
        </w:rPr>
        <w:t xml:space="preserve"> </w:t>
      </w:r>
      <w:r w:rsidRPr="00B92802">
        <w:rPr>
          <w:rFonts w:ascii="Times New Roman" w:hAnsi="Times New Roman" w:cs="Times New Roman"/>
          <w:b w:val="0"/>
          <w:sz w:val="24"/>
          <w:szCs w:val="24"/>
        </w:rPr>
        <w:t>проектам планировки территории, проектам межевания территории</w:t>
      </w:r>
      <w:r w:rsidR="00EB0653">
        <w:rPr>
          <w:rFonts w:ascii="Times New Roman" w:hAnsi="Times New Roman" w:cs="Times New Roman"/>
          <w:b w:val="0"/>
          <w:sz w:val="24"/>
          <w:szCs w:val="24"/>
        </w:rPr>
        <w:t>,</w:t>
      </w:r>
      <w:r w:rsidRPr="00B92802">
        <w:rPr>
          <w:rFonts w:ascii="Times New Roman" w:hAnsi="Times New Roman" w:cs="Times New Roman"/>
          <w:b w:val="0"/>
          <w:sz w:val="24"/>
          <w:szCs w:val="24"/>
        </w:rPr>
        <w:t xml:space="preserve"> проектам, предусматривающим внесение изменений в один из указанных утвержденных документов,</w:t>
      </w:r>
      <w:r w:rsidR="00EB0653">
        <w:rPr>
          <w:rFonts w:ascii="Times New Roman" w:hAnsi="Times New Roman" w:cs="Times New Roman"/>
          <w:b w:val="0"/>
          <w:sz w:val="24"/>
          <w:szCs w:val="24"/>
        </w:rPr>
        <w:t xml:space="preserve"> на территории</w:t>
      </w:r>
      <w:r w:rsidRPr="00B92802">
        <w:rPr>
          <w:rFonts w:ascii="Times New Roman" w:hAnsi="Times New Roman" w:cs="Times New Roman"/>
          <w:b w:val="0"/>
          <w:sz w:val="24"/>
          <w:szCs w:val="24"/>
        </w:rPr>
        <w:t xml:space="preserve"> муниципального района Большеглушицкий Самарской области</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форма</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Оповещение</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о начале общественных обсуждений или публичных слушаний</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proofErr w:type="gramStart"/>
      <w:r w:rsidRPr="00B92802">
        <w:rPr>
          <w:rFonts w:ascii="Times New Roman" w:hAnsi="Times New Roman" w:cs="Times New Roman"/>
          <w:b w:val="0"/>
          <w:sz w:val="24"/>
          <w:szCs w:val="24"/>
        </w:rPr>
        <w:t>(наименование организатора общественных обсуждений</w:t>
      </w:r>
      <w:proofErr w:type="gramEnd"/>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или публичных слушаний)</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оповещает о начале 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(общественных обсуждений или публичных слушаний –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по проекту_______________________________________________________________</w:t>
      </w:r>
    </w:p>
    <w:p w:rsidR="00140E23" w:rsidRPr="00DF6601" w:rsidRDefault="00B92802" w:rsidP="00140E23">
      <w:pPr>
        <w:autoSpaceDE w:val="0"/>
        <w:autoSpaceDN w:val="0"/>
        <w:adjustRightInd w:val="0"/>
        <w:jc w:val="center"/>
        <w:rPr>
          <w:bCs/>
          <w:i/>
          <w:sz w:val="24"/>
          <w:szCs w:val="24"/>
        </w:rPr>
      </w:pPr>
      <w:proofErr w:type="gramStart"/>
      <w:r w:rsidRPr="00B92802">
        <w:rPr>
          <w:sz w:val="24"/>
          <w:szCs w:val="24"/>
        </w:rPr>
        <w:t>(проект</w:t>
      </w:r>
      <w:r w:rsidR="00140E23">
        <w:rPr>
          <w:sz w:val="24"/>
          <w:szCs w:val="24"/>
        </w:rPr>
        <w:t>у</w:t>
      </w:r>
      <w:r w:rsidRPr="00B92802">
        <w:rPr>
          <w:sz w:val="24"/>
          <w:szCs w:val="24"/>
        </w:rPr>
        <w:t xml:space="preserve"> планировки территории, проект</w:t>
      </w:r>
      <w:r w:rsidR="00140E23">
        <w:rPr>
          <w:sz w:val="24"/>
          <w:szCs w:val="24"/>
        </w:rPr>
        <w:t>у</w:t>
      </w:r>
      <w:r w:rsidRPr="00B92802">
        <w:rPr>
          <w:sz w:val="24"/>
          <w:szCs w:val="24"/>
        </w:rPr>
        <w:t xml:space="preserve"> межевания территории, проект</w:t>
      </w:r>
      <w:r w:rsidR="00140E23">
        <w:rPr>
          <w:sz w:val="24"/>
          <w:szCs w:val="24"/>
        </w:rPr>
        <w:t>у</w:t>
      </w:r>
      <w:r w:rsidRPr="00B92802">
        <w:rPr>
          <w:sz w:val="24"/>
          <w:szCs w:val="24"/>
        </w:rPr>
        <w:t>, предусматривающим внесение изменений в один из указанных утвержденных документов</w:t>
      </w:r>
      <w:proofErr w:type="gramEnd"/>
    </w:p>
    <w:p w:rsidR="00B92802" w:rsidRPr="00140E23" w:rsidRDefault="00140E23" w:rsidP="00140E23">
      <w:pPr>
        <w:autoSpaceDE w:val="0"/>
        <w:autoSpaceDN w:val="0"/>
        <w:adjustRightInd w:val="0"/>
        <w:jc w:val="center"/>
        <w:rPr>
          <w:b/>
          <w:sz w:val="24"/>
          <w:szCs w:val="24"/>
        </w:rPr>
      </w:pPr>
      <w:r w:rsidRPr="00140E23">
        <w:rPr>
          <w:bCs/>
          <w:sz w:val="24"/>
          <w:szCs w:val="24"/>
        </w:rPr>
        <w:t>– выбрать нужное)</w:t>
      </w:r>
      <w:r w:rsidR="00B92802" w:rsidRPr="00140E23">
        <w:rPr>
          <w:sz w:val="24"/>
          <w:szCs w:val="24"/>
        </w:rPr>
        <w:t xml:space="preserve"> </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Перечень информационных материалов к указанному проекту:</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________________________________________________________________________________________________________________________________________________________________________________________________________________________.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Порядок и сроки проведения 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(общественных обсуждений или публичных слушаний –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по проекту, подлежащему рассмотрению </w:t>
      </w:r>
      <w:proofErr w:type="gramStart"/>
      <w:r w:rsidRPr="00B92802">
        <w:rPr>
          <w:rFonts w:ascii="Times New Roman" w:hAnsi="Times New Roman" w:cs="Times New Roman"/>
          <w:b w:val="0"/>
          <w:sz w:val="24"/>
          <w:szCs w:val="24"/>
        </w:rPr>
        <w:t>на</w:t>
      </w:r>
      <w:proofErr w:type="gramEnd"/>
      <w:r w:rsidRPr="00B92802">
        <w:rPr>
          <w:rFonts w:ascii="Times New Roman" w:hAnsi="Times New Roman" w:cs="Times New Roman"/>
          <w:b w:val="0"/>
          <w:sz w:val="24"/>
          <w:szCs w:val="24"/>
        </w:rPr>
        <w:t xml:space="preserve"> 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(общественных обсуждений или публичных слушаний –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proofErr w:type="gramStart"/>
      <w:r w:rsidRPr="00B92802">
        <w:rPr>
          <w:rFonts w:ascii="Times New Roman" w:hAnsi="Times New Roman" w:cs="Times New Roman"/>
          <w:b w:val="0"/>
          <w:sz w:val="24"/>
          <w:szCs w:val="24"/>
        </w:rPr>
        <w:t>(указываются в соответствии с постановлением</w:t>
      </w:r>
      <w:r w:rsidR="00A51228">
        <w:rPr>
          <w:rFonts w:ascii="Times New Roman" w:hAnsi="Times New Roman" w:cs="Times New Roman"/>
          <w:b w:val="0"/>
          <w:sz w:val="24"/>
          <w:szCs w:val="24"/>
        </w:rPr>
        <w:t xml:space="preserve"> </w:t>
      </w:r>
      <w:r w:rsidR="001720B3">
        <w:rPr>
          <w:rFonts w:ascii="Times New Roman" w:hAnsi="Times New Roman" w:cs="Times New Roman"/>
          <w:b w:val="0"/>
          <w:sz w:val="24"/>
          <w:szCs w:val="24"/>
        </w:rPr>
        <w:t>главы</w:t>
      </w:r>
      <w:r w:rsidR="001720B3" w:rsidRPr="00B92802">
        <w:rPr>
          <w:rFonts w:ascii="Times New Roman" w:hAnsi="Times New Roman" w:cs="Times New Roman"/>
          <w:b w:val="0"/>
          <w:sz w:val="24"/>
          <w:szCs w:val="24"/>
        </w:rPr>
        <w:t xml:space="preserve"> </w:t>
      </w:r>
      <w:r w:rsidRPr="00B92802">
        <w:rPr>
          <w:rFonts w:ascii="Times New Roman" w:hAnsi="Times New Roman" w:cs="Times New Roman"/>
          <w:b w:val="0"/>
          <w:sz w:val="24"/>
          <w:szCs w:val="24"/>
        </w:rPr>
        <w:t>_______________________________________________________________________</w:t>
      </w:r>
      <w:proofErr w:type="gramEnd"/>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муниципального района Большеглушицкий Самарской области</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о проведении общественных обсуждений или публичных слушаний)</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Место, дата открытия и срок проведения экспозиции или экспозиций проекта, подлежащего рассмотрению </w:t>
      </w:r>
      <w:proofErr w:type="gramStart"/>
      <w:r w:rsidRPr="00B92802">
        <w:rPr>
          <w:rFonts w:ascii="Times New Roman" w:hAnsi="Times New Roman" w:cs="Times New Roman"/>
          <w:b w:val="0"/>
          <w:sz w:val="24"/>
          <w:szCs w:val="24"/>
        </w:rPr>
        <w:t>на</w:t>
      </w:r>
      <w:proofErr w:type="gramEnd"/>
      <w:r w:rsidRPr="00B92802">
        <w:rPr>
          <w:rFonts w:ascii="Times New Roman" w:hAnsi="Times New Roman" w:cs="Times New Roman"/>
          <w:b w:val="0"/>
          <w:sz w:val="24"/>
          <w:szCs w:val="24"/>
        </w:rPr>
        <w:t xml:space="preserve"> 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(общественных обсуждений или публичных слушаний –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proofErr w:type="gramStart"/>
      <w:r w:rsidRPr="00B92802">
        <w:rPr>
          <w:rFonts w:ascii="Times New Roman" w:hAnsi="Times New Roman" w:cs="Times New Roman"/>
          <w:b w:val="0"/>
          <w:sz w:val="24"/>
          <w:szCs w:val="24"/>
        </w:rPr>
        <w:t xml:space="preserve">(указываются в соответствии с постановлением </w:t>
      </w:r>
      <w:r w:rsidR="001720B3">
        <w:rPr>
          <w:rFonts w:ascii="Times New Roman" w:hAnsi="Times New Roman" w:cs="Times New Roman"/>
          <w:b w:val="0"/>
          <w:sz w:val="24"/>
          <w:szCs w:val="24"/>
        </w:rPr>
        <w:t>главы</w:t>
      </w:r>
      <w:proofErr w:type="gramEnd"/>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муниципального района Большеглушицкий Самарской области</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lastRenderedPageBreak/>
        <w:t>о проведении общественных обсуждений или публичных слушаний)</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Дни и часы, в которые возможно посещение указанных экспозиции или экспозиций: 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proofErr w:type="gramStart"/>
      <w:r w:rsidRPr="00B92802">
        <w:rPr>
          <w:rFonts w:ascii="Times New Roman" w:hAnsi="Times New Roman" w:cs="Times New Roman"/>
          <w:b w:val="0"/>
          <w:sz w:val="24"/>
          <w:szCs w:val="24"/>
        </w:rPr>
        <w:t xml:space="preserve">(указываются в соответствии с постановлением </w:t>
      </w:r>
      <w:r w:rsidR="001720B3">
        <w:rPr>
          <w:rFonts w:ascii="Times New Roman" w:hAnsi="Times New Roman" w:cs="Times New Roman"/>
          <w:b w:val="0"/>
          <w:sz w:val="24"/>
          <w:szCs w:val="24"/>
        </w:rPr>
        <w:t>главы</w:t>
      </w:r>
      <w:proofErr w:type="gramEnd"/>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муниципального района Большеглушицкий Самарской области</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о проведении общественных обсуждений или публичных слушаний)</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Порядок, срок и форма внесения участниками 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(общественных обсуждений или публичных слушаний –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предложений и замечаний, касающихся проекта, подлежащего рассмотрению </w:t>
      </w:r>
      <w:proofErr w:type="gramStart"/>
      <w:r w:rsidRPr="00B92802">
        <w:rPr>
          <w:rFonts w:ascii="Times New Roman" w:hAnsi="Times New Roman" w:cs="Times New Roman"/>
          <w:b w:val="0"/>
          <w:sz w:val="24"/>
          <w:szCs w:val="24"/>
        </w:rPr>
        <w:t>на</w:t>
      </w:r>
      <w:proofErr w:type="gramEnd"/>
      <w:r w:rsidRPr="00B92802">
        <w:rPr>
          <w:rFonts w:ascii="Times New Roman" w:hAnsi="Times New Roman" w:cs="Times New Roman"/>
          <w:b w:val="0"/>
          <w:sz w:val="24"/>
          <w:szCs w:val="24"/>
        </w:rPr>
        <w:t xml:space="preserve"> 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(общественных обсуждений или публичных слушаний –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proofErr w:type="gramStart"/>
      <w:r w:rsidRPr="00B92802">
        <w:rPr>
          <w:rFonts w:ascii="Times New Roman" w:hAnsi="Times New Roman" w:cs="Times New Roman"/>
          <w:b w:val="0"/>
          <w:sz w:val="24"/>
          <w:szCs w:val="24"/>
        </w:rPr>
        <w:t xml:space="preserve">(указываются в соответствии с постановлением </w:t>
      </w:r>
      <w:r w:rsidR="001720B3">
        <w:rPr>
          <w:rFonts w:ascii="Times New Roman" w:hAnsi="Times New Roman" w:cs="Times New Roman"/>
          <w:b w:val="0"/>
          <w:sz w:val="24"/>
          <w:szCs w:val="24"/>
        </w:rPr>
        <w:t xml:space="preserve">главы </w:t>
      </w:r>
      <w:r w:rsidRPr="00B92802">
        <w:rPr>
          <w:rFonts w:ascii="Times New Roman" w:hAnsi="Times New Roman" w:cs="Times New Roman"/>
          <w:b w:val="0"/>
          <w:sz w:val="24"/>
          <w:szCs w:val="24"/>
        </w:rPr>
        <w:t>муниципального района Большеглушицкий Самарской области</w:t>
      </w:r>
      <w:proofErr w:type="gramEnd"/>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о проведении общественных обсуждений или публичных слушаний)</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roofErr w:type="gramStart"/>
      <w:r w:rsidRPr="00B92802">
        <w:rPr>
          <w:rFonts w:ascii="Times New Roman" w:hAnsi="Times New Roman" w:cs="Times New Roman"/>
          <w:b w:val="0"/>
          <w:sz w:val="24"/>
          <w:szCs w:val="24"/>
        </w:rPr>
        <w:t>Информация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(в случае проведения общественных обсуждений): ____________________________________________________________</w:t>
      </w:r>
      <w:proofErr w:type="gramEnd"/>
    </w:p>
    <w:p w:rsidR="00B92802" w:rsidRPr="00B92802" w:rsidRDefault="00B92802" w:rsidP="00B92802">
      <w:pPr>
        <w:pStyle w:val="ConsPlusTitle"/>
        <w:jc w:val="center"/>
        <w:rPr>
          <w:rFonts w:ascii="Times New Roman" w:hAnsi="Times New Roman" w:cs="Times New Roman"/>
          <w:b w:val="0"/>
          <w:sz w:val="24"/>
          <w:szCs w:val="24"/>
        </w:rPr>
      </w:pPr>
      <w:proofErr w:type="gramStart"/>
      <w:r w:rsidRPr="00B92802">
        <w:rPr>
          <w:rFonts w:ascii="Times New Roman" w:hAnsi="Times New Roman" w:cs="Times New Roman"/>
          <w:b w:val="0"/>
          <w:sz w:val="24"/>
          <w:szCs w:val="24"/>
        </w:rPr>
        <w:t xml:space="preserve">(указываются в соответствии с постановлением </w:t>
      </w:r>
      <w:r w:rsidR="001720B3">
        <w:rPr>
          <w:rFonts w:ascii="Times New Roman" w:hAnsi="Times New Roman" w:cs="Times New Roman"/>
          <w:b w:val="0"/>
          <w:sz w:val="24"/>
          <w:szCs w:val="24"/>
        </w:rPr>
        <w:t xml:space="preserve">главы </w:t>
      </w:r>
      <w:r w:rsidRPr="00B92802">
        <w:rPr>
          <w:rFonts w:ascii="Times New Roman" w:hAnsi="Times New Roman" w:cs="Times New Roman"/>
          <w:b w:val="0"/>
          <w:sz w:val="24"/>
          <w:szCs w:val="24"/>
        </w:rPr>
        <w:t>муниципального района Большеглушицкий Самарской области</w:t>
      </w:r>
      <w:proofErr w:type="gramEnd"/>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о проведении общественных обсуждений или публичных слушаний)</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Информация об официальном сайте, на котором будут размещены проект, подлежащий рассмотрению на публичных слушаниях, и информационные материалы к нему, дата, время и место проведения собрания или собраний участников публичных слушаний (в случае проведения публичных слушаний): 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proofErr w:type="gramStart"/>
      <w:r w:rsidRPr="00B92802">
        <w:rPr>
          <w:rFonts w:ascii="Times New Roman" w:hAnsi="Times New Roman" w:cs="Times New Roman"/>
          <w:b w:val="0"/>
          <w:sz w:val="24"/>
          <w:szCs w:val="24"/>
        </w:rPr>
        <w:t xml:space="preserve">(указываются в соответствии с постановлением </w:t>
      </w:r>
      <w:r w:rsidR="001720B3">
        <w:rPr>
          <w:rFonts w:ascii="Times New Roman" w:hAnsi="Times New Roman" w:cs="Times New Roman"/>
          <w:b w:val="0"/>
          <w:sz w:val="24"/>
          <w:szCs w:val="24"/>
        </w:rPr>
        <w:t>главы</w:t>
      </w:r>
      <w:proofErr w:type="gramEnd"/>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муниципального района Большеглушицкий Самарской области</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о проведении общественных обсуждений или публичных слушаний)</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Default="00B92802" w:rsidP="00B92802">
      <w:pPr>
        <w:pStyle w:val="ConsPlusTitle"/>
        <w:jc w:val="center"/>
        <w:rPr>
          <w:rFonts w:ascii="Times New Roman" w:hAnsi="Times New Roman" w:cs="Times New Roman"/>
          <w:b w:val="0"/>
          <w:sz w:val="24"/>
          <w:szCs w:val="24"/>
        </w:rPr>
      </w:pPr>
    </w:p>
    <w:p w:rsidR="00FC7833" w:rsidRDefault="00FC7833" w:rsidP="00B92802">
      <w:pPr>
        <w:pStyle w:val="ConsPlusTitle"/>
        <w:jc w:val="center"/>
        <w:rPr>
          <w:rFonts w:ascii="Times New Roman" w:hAnsi="Times New Roman" w:cs="Times New Roman"/>
          <w:b w:val="0"/>
          <w:sz w:val="24"/>
          <w:szCs w:val="24"/>
        </w:rPr>
      </w:pPr>
    </w:p>
    <w:p w:rsidR="00FC7833" w:rsidRPr="00B92802" w:rsidRDefault="00FC7833"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Приложение 2</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к Порядку организации и проведения общественных обсуждений, публичных слушаний </w:t>
      </w:r>
      <w:r w:rsidR="00FC7833">
        <w:rPr>
          <w:rFonts w:ascii="Times New Roman" w:hAnsi="Times New Roman" w:cs="Times New Roman"/>
          <w:b w:val="0"/>
          <w:sz w:val="24"/>
          <w:szCs w:val="24"/>
        </w:rPr>
        <w:t xml:space="preserve">по </w:t>
      </w:r>
      <w:r w:rsidRPr="00B92802">
        <w:rPr>
          <w:rFonts w:ascii="Times New Roman" w:hAnsi="Times New Roman" w:cs="Times New Roman"/>
          <w:b w:val="0"/>
          <w:sz w:val="24"/>
          <w:szCs w:val="24"/>
        </w:rPr>
        <w:t xml:space="preserve">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w:t>
      </w:r>
      <w:r w:rsidR="00FC7833">
        <w:rPr>
          <w:rFonts w:ascii="Times New Roman" w:hAnsi="Times New Roman" w:cs="Times New Roman"/>
          <w:b w:val="0"/>
          <w:sz w:val="24"/>
          <w:szCs w:val="24"/>
        </w:rPr>
        <w:t>на территории</w:t>
      </w:r>
      <w:r w:rsidRPr="00B92802">
        <w:rPr>
          <w:rFonts w:ascii="Times New Roman" w:hAnsi="Times New Roman" w:cs="Times New Roman"/>
          <w:b w:val="0"/>
          <w:sz w:val="24"/>
          <w:szCs w:val="24"/>
        </w:rPr>
        <w:t xml:space="preserve"> муниципального района Большеглушицкий Самарской области</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форма</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ПРОТОКОЛ</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собрания участников публичных слушаний по проекту ____________________________________________________________________________________________________________</w:t>
      </w:r>
    </w:p>
    <w:p w:rsidR="00140E23" w:rsidRPr="00DF6601" w:rsidRDefault="00D1156E" w:rsidP="00140E23">
      <w:pPr>
        <w:autoSpaceDE w:val="0"/>
        <w:autoSpaceDN w:val="0"/>
        <w:adjustRightInd w:val="0"/>
        <w:jc w:val="center"/>
        <w:rPr>
          <w:bCs/>
          <w:i/>
          <w:sz w:val="24"/>
          <w:szCs w:val="24"/>
        </w:rPr>
      </w:pPr>
      <w:proofErr w:type="gramStart"/>
      <w:r>
        <w:rPr>
          <w:sz w:val="24"/>
          <w:szCs w:val="24"/>
        </w:rPr>
        <w:t>(</w:t>
      </w:r>
      <w:r w:rsidR="00B92802" w:rsidRPr="00B92802">
        <w:rPr>
          <w:sz w:val="24"/>
          <w:szCs w:val="24"/>
        </w:rPr>
        <w:t>проект</w:t>
      </w:r>
      <w:r w:rsidR="00140E23">
        <w:rPr>
          <w:sz w:val="24"/>
          <w:szCs w:val="24"/>
        </w:rPr>
        <w:t>у</w:t>
      </w:r>
      <w:r w:rsidR="00B92802" w:rsidRPr="00B92802">
        <w:rPr>
          <w:sz w:val="24"/>
          <w:szCs w:val="24"/>
        </w:rPr>
        <w:t xml:space="preserve"> планировки территории, проект</w:t>
      </w:r>
      <w:r w:rsidR="00140E23">
        <w:rPr>
          <w:sz w:val="24"/>
          <w:szCs w:val="24"/>
        </w:rPr>
        <w:t>у</w:t>
      </w:r>
      <w:r w:rsidR="00B92802" w:rsidRPr="00B92802">
        <w:rPr>
          <w:sz w:val="24"/>
          <w:szCs w:val="24"/>
        </w:rPr>
        <w:t xml:space="preserve"> межевания территории, проект</w:t>
      </w:r>
      <w:r w:rsidR="00140E23">
        <w:rPr>
          <w:sz w:val="24"/>
          <w:szCs w:val="24"/>
        </w:rPr>
        <w:t>у</w:t>
      </w:r>
      <w:r w:rsidR="00B92802" w:rsidRPr="00B92802">
        <w:rPr>
          <w:sz w:val="24"/>
          <w:szCs w:val="24"/>
        </w:rPr>
        <w:t>, предусматривающим внесение изменений в один из ука</w:t>
      </w:r>
      <w:r>
        <w:rPr>
          <w:sz w:val="24"/>
          <w:szCs w:val="24"/>
        </w:rPr>
        <w:t>занных утвержденных документов</w:t>
      </w:r>
      <w:proofErr w:type="gramEnd"/>
    </w:p>
    <w:p w:rsidR="00B92802" w:rsidRPr="00140E23" w:rsidRDefault="00140E23" w:rsidP="00140E23">
      <w:pPr>
        <w:autoSpaceDE w:val="0"/>
        <w:autoSpaceDN w:val="0"/>
        <w:adjustRightInd w:val="0"/>
        <w:jc w:val="center"/>
        <w:rPr>
          <w:b/>
          <w:sz w:val="24"/>
          <w:szCs w:val="24"/>
        </w:rPr>
      </w:pPr>
      <w:r w:rsidRPr="00140E23">
        <w:rPr>
          <w:bCs/>
          <w:sz w:val="24"/>
          <w:szCs w:val="24"/>
        </w:rPr>
        <w:t>– выбрать нужное)</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Дата проведения собрания участников публичных слушаний: "___" ____________ 20___ года</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Место проведения собрания участников публичных слушаний: 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Количество присутствующих на собрании участников публичных слушаний __________ человек.</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Фамилия, имя, отчество председательствующего: 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Фамилия, имя, отчество лица, ответственного за ведение протокола: 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Лицо, ответственное за ведение протокола __________________  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(подпись)                                                                      (ФИО)</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Позиции и мнения участников собрания участников публичных слушаний, высказанные ими в ходе собрания участников публичных слушаний:</w:t>
      </w:r>
    </w:p>
    <w:p w:rsidR="00B92802" w:rsidRPr="00B92802" w:rsidRDefault="00B92802" w:rsidP="00140E23">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ab/>
      </w:r>
    </w:p>
    <w:tbl>
      <w:tblPr>
        <w:tblStyle w:val="a5"/>
        <w:tblW w:w="0" w:type="auto"/>
        <w:tblLook w:val="04A0"/>
      </w:tblPr>
      <w:tblGrid>
        <w:gridCol w:w="3284"/>
        <w:gridCol w:w="3284"/>
        <w:gridCol w:w="3285"/>
      </w:tblGrid>
      <w:tr w:rsidR="00140E23" w:rsidTr="00140E23">
        <w:tc>
          <w:tcPr>
            <w:tcW w:w="3284" w:type="dxa"/>
          </w:tcPr>
          <w:p w:rsidR="00140E23" w:rsidRDefault="00140E23"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п/п</w:t>
            </w:r>
          </w:p>
        </w:tc>
        <w:tc>
          <w:tcPr>
            <w:tcW w:w="3284" w:type="dxa"/>
          </w:tcPr>
          <w:p w:rsidR="00140E23" w:rsidRPr="00B92802" w:rsidRDefault="00140E23" w:rsidP="00140E23">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Сведения об участнике собрания участников публичных слушаний, выразившем свое</w:t>
            </w:r>
          </w:p>
          <w:p w:rsidR="00140E23" w:rsidRDefault="00140E23" w:rsidP="00140E23">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мнение по проекту, подлежащему рассмотрению на публичных слушаниях</w:t>
            </w:r>
          </w:p>
        </w:tc>
        <w:tc>
          <w:tcPr>
            <w:tcW w:w="3285" w:type="dxa"/>
          </w:tcPr>
          <w:p w:rsidR="00140E23" w:rsidRDefault="00140E23"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Содержание мнения, предложения или замечания</w:t>
            </w:r>
          </w:p>
        </w:tc>
      </w:tr>
      <w:tr w:rsidR="00140E23" w:rsidTr="00140E23">
        <w:tc>
          <w:tcPr>
            <w:tcW w:w="3284" w:type="dxa"/>
          </w:tcPr>
          <w:p w:rsidR="00140E23" w:rsidRDefault="00140E23" w:rsidP="00B92802">
            <w:pPr>
              <w:pStyle w:val="ConsPlusTitle"/>
              <w:jc w:val="center"/>
              <w:rPr>
                <w:rFonts w:ascii="Times New Roman" w:hAnsi="Times New Roman" w:cs="Times New Roman"/>
                <w:b w:val="0"/>
                <w:sz w:val="24"/>
                <w:szCs w:val="24"/>
              </w:rPr>
            </w:pPr>
          </w:p>
        </w:tc>
        <w:tc>
          <w:tcPr>
            <w:tcW w:w="3284" w:type="dxa"/>
          </w:tcPr>
          <w:p w:rsidR="00140E23" w:rsidRDefault="00140E23" w:rsidP="00B92802">
            <w:pPr>
              <w:pStyle w:val="ConsPlusTitle"/>
              <w:jc w:val="center"/>
              <w:rPr>
                <w:rFonts w:ascii="Times New Roman" w:hAnsi="Times New Roman" w:cs="Times New Roman"/>
                <w:b w:val="0"/>
                <w:sz w:val="24"/>
                <w:szCs w:val="24"/>
              </w:rPr>
            </w:pPr>
          </w:p>
        </w:tc>
        <w:tc>
          <w:tcPr>
            <w:tcW w:w="3285" w:type="dxa"/>
          </w:tcPr>
          <w:p w:rsidR="00140E23" w:rsidRDefault="00140E23" w:rsidP="00B92802">
            <w:pPr>
              <w:pStyle w:val="ConsPlusTitle"/>
              <w:jc w:val="center"/>
              <w:rPr>
                <w:rFonts w:ascii="Times New Roman" w:hAnsi="Times New Roman" w:cs="Times New Roman"/>
                <w:b w:val="0"/>
                <w:sz w:val="24"/>
                <w:szCs w:val="24"/>
              </w:rPr>
            </w:pPr>
          </w:p>
        </w:tc>
      </w:tr>
    </w:tbl>
    <w:p w:rsidR="00EA4F09" w:rsidRDefault="00EA4F09" w:rsidP="00B92802">
      <w:pPr>
        <w:pStyle w:val="ConsPlusTitle"/>
        <w:jc w:val="center"/>
        <w:rPr>
          <w:rFonts w:ascii="Times New Roman" w:hAnsi="Times New Roman" w:cs="Times New Roman"/>
          <w:b w:val="0"/>
          <w:sz w:val="24"/>
          <w:szCs w:val="24"/>
        </w:rPr>
      </w:pPr>
    </w:p>
    <w:p w:rsidR="00EA4F09" w:rsidRDefault="00EA4F09" w:rsidP="00B92802">
      <w:pPr>
        <w:pStyle w:val="ConsPlusTitle"/>
        <w:jc w:val="center"/>
        <w:rPr>
          <w:rFonts w:ascii="Times New Roman" w:hAnsi="Times New Roman" w:cs="Times New Roman"/>
          <w:b w:val="0"/>
          <w:sz w:val="24"/>
          <w:szCs w:val="24"/>
        </w:rPr>
      </w:pPr>
    </w:p>
    <w:p w:rsidR="00EA4F09" w:rsidRDefault="00EA4F09" w:rsidP="00B92802">
      <w:pPr>
        <w:pStyle w:val="ConsPlusTitle"/>
        <w:jc w:val="center"/>
        <w:rPr>
          <w:rFonts w:ascii="Times New Roman" w:hAnsi="Times New Roman" w:cs="Times New Roman"/>
          <w:b w:val="0"/>
          <w:sz w:val="24"/>
          <w:szCs w:val="24"/>
        </w:rPr>
      </w:pPr>
    </w:p>
    <w:p w:rsidR="00EA4F09" w:rsidRDefault="00EA4F09" w:rsidP="00B92802">
      <w:pPr>
        <w:pStyle w:val="ConsPlusTitle"/>
        <w:jc w:val="center"/>
        <w:rPr>
          <w:rFonts w:ascii="Times New Roman" w:hAnsi="Times New Roman" w:cs="Times New Roman"/>
          <w:b w:val="0"/>
          <w:sz w:val="24"/>
          <w:szCs w:val="24"/>
        </w:rPr>
      </w:pPr>
    </w:p>
    <w:p w:rsidR="00EA4F09" w:rsidRDefault="00EA4F09" w:rsidP="00B92802">
      <w:pPr>
        <w:pStyle w:val="ConsPlusTitle"/>
        <w:jc w:val="center"/>
        <w:rPr>
          <w:rFonts w:ascii="Times New Roman" w:hAnsi="Times New Roman" w:cs="Times New Roman"/>
          <w:b w:val="0"/>
          <w:sz w:val="24"/>
          <w:szCs w:val="24"/>
        </w:rPr>
      </w:pPr>
    </w:p>
    <w:p w:rsidR="00EA4F09" w:rsidRDefault="00EA4F09" w:rsidP="00B92802">
      <w:pPr>
        <w:pStyle w:val="ConsPlusTitle"/>
        <w:jc w:val="center"/>
        <w:rPr>
          <w:rFonts w:ascii="Times New Roman" w:hAnsi="Times New Roman" w:cs="Times New Roman"/>
          <w:b w:val="0"/>
          <w:sz w:val="24"/>
          <w:szCs w:val="24"/>
        </w:rPr>
      </w:pPr>
    </w:p>
    <w:p w:rsidR="00EA4F09" w:rsidRDefault="00EA4F09" w:rsidP="00B92802">
      <w:pPr>
        <w:pStyle w:val="ConsPlusTitle"/>
        <w:jc w:val="center"/>
        <w:rPr>
          <w:rFonts w:ascii="Times New Roman" w:hAnsi="Times New Roman" w:cs="Times New Roman"/>
          <w:b w:val="0"/>
          <w:sz w:val="24"/>
          <w:szCs w:val="24"/>
        </w:rPr>
      </w:pPr>
    </w:p>
    <w:p w:rsidR="00B92802" w:rsidRPr="00B92802" w:rsidRDefault="00B92802" w:rsidP="004C03F4">
      <w:pPr>
        <w:pStyle w:val="ConsPlusTitle"/>
        <w:jc w:val="both"/>
        <w:rPr>
          <w:rFonts w:ascii="Times New Roman" w:hAnsi="Times New Roman" w:cs="Times New Roman"/>
          <w:b w:val="0"/>
          <w:sz w:val="24"/>
          <w:szCs w:val="24"/>
        </w:rPr>
      </w:pPr>
      <w:r w:rsidRPr="00B92802">
        <w:rPr>
          <w:rFonts w:ascii="Times New Roman" w:hAnsi="Times New Roman" w:cs="Times New Roman"/>
          <w:b w:val="0"/>
          <w:sz w:val="24"/>
          <w:szCs w:val="24"/>
        </w:rPr>
        <w:t xml:space="preserve">Лицо, ответственное за ведение протокола __________________ </w:t>
      </w:r>
      <w:r w:rsidR="004C03F4">
        <w:rPr>
          <w:rFonts w:ascii="Times New Roman" w:hAnsi="Times New Roman" w:cs="Times New Roman"/>
          <w:b w:val="0"/>
          <w:sz w:val="24"/>
          <w:szCs w:val="24"/>
        </w:rPr>
        <w:t>______</w:t>
      </w:r>
      <w:r w:rsidRPr="00B92802">
        <w:rPr>
          <w:rFonts w:ascii="Times New Roman" w:hAnsi="Times New Roman" w:cs="Times New Roman"/>
          <w:b w:val="0"/>
          <w:sz w:val="24"/>
          <w:szCs w:val="24"/>
        </w:rPr>
        <w:t>_________________</w:t>
      </w:r>
    </w:p>
    <w:p w:rsidR="00B92802" w:rsidRPr="00B92802" w:rsidRDefault="004C03F4" w:rsidP="004C03F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B92802" w:rsidRPr="00B92802">
        <w:rPr>
          <w:rFonts w:ascii="Times New Roman" w:hAnsi="Times New Roman" w:cs="Times New Roman"/>
          <w:b w:val="0"/>
          <w:sz w:val="24"/>
          <w:szCs w:val="24"/>
        </w:rPr>
        <w:t>(подпись)                                                       (ФИО)</w:t>
      </w:r>
    </w:p>
    <w:p w:rsidR="00EA4F09" w:rsidRDefault="00EA4F09" w:rsidP="00B92802">
      <w:pPr>
        <w:pStyle w:val="ConsPlusTitle"/>
        <w:jc w:val="center"/>
        <w:rPr>
          <w:rFonts w:ascii="Times New Roman" w:hAnsi="Times New Roman" w:cs="Times New Roman"/>
          <w:b w:val="0"/>
          <w:sz w:val="24"/>
          <w:szCs w:val="24"/>
        </w:rPr>
      </w:pPr>
    </w:p>
    <w:p w:rsidR="00EA4F09" w:rsidRDefault="00EA4F09"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995998" w:rsidRDefault="00995998" w:rsidP="00B92802">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bookmarkStart w:id="0" w:name="_GoBack"/>
      <w:bookmarkEnd w:id="0"/>
      <w:r w:rsidRPr="00B92802">
        <w:rPr>
          <w:rFonts w:ascii="Times New Roman" w:hAnsi="Times New Roman" w:cs="Times New Roman"/>
          <w:b w:val="0"/>
          <w:sz w:val="24"/>
          <w:szCs w:val="24"/>
        </w:rPr>
        <w:t>Приложение 3</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к Порядку организации и проведения общественных обсуждений,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w:t>
      </w:r>
      <w:r>
        <w:rPr>
          <w:rFonts w:ascii="Times New Roman" w:hAnsi="Times New Roman" w:cs="Times New Roman"/>
          <w:b w:val="0"/>
          <w:sz w:val="24"/>
          <w:szCs w:val="24"/>
        </w:rPr>
        <w:t>на территории</w:t>
      </w:r>
      <w:r w:rsidRPr="00B92802">
        <w:rPr>
          <w:rFonts w:ascii="Times New Roman" w:hAnsi="Times New Roman" w:cs="Times New Roman"/>
          <w:b w:val="0"/>
          <w:sz w:val="24"/>
          <w:szCs w:val="24"/>
        </w:rPr>
        <w:t xml:space="preserve"> муниципального района Большеглушицкий Самарской области</w:t>
      </w:r>
    </w:p>
    <w:p w:rsidR="00367B18" w:rsidRPr="00B92802"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форма</w:t>
      </w: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Протокол _______________________________________________________</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(общественных обсуждений или публичных слушаний –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по проекту ____________________________________________________________________________________________________________</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(проект</w:t>
      </w:r>
      <w:r>
        <w:rPr>
          <w:rFonts w:ascii="Times New Roman" w:hAnsi="Times New Roman" w:cs="Times New Roman"/>
          <w:b w:val="0"/>
          <w:sz w:val="24"/>
          <w:szCs w:val="24"/>
        </w:rPr>
        <w:t>у</w:t>
      </w:r>
      <w:r w:rsidRPr="00B92802">
        <w:rPr>
          <w:rFonts w:ascii="Times New Roman" w:hAnsi="Times New Roman" w:cs="Times New Roman"/>
          <w:b w:val="0"/>
          <w:sz w:val="24"/>
          <w:szCs w:val="24"/>
        </w:rPr>
        <w:t xml:space="preserve"> планировки территории, проект</w:t>
      </w:r>
      <w:r>
        <w:rPr>
          <w:rFonts w:ascii="Times New Roman" w:hAnsi="Times New Roman" w:cs="Times New Roman"/>
          <w:b w:val="0"/>
          <w:sz w:val="24"/>
          <w:szCs w:val="24"/>
        </w:rPr>
        <w:t>у</w:t>
      </w:r>
      <w:r w:rsidRPr="00B92802">
        <w:rPr>
          <w:rFonts w:ascii="Times New Roman" w:hAnsi="Times New Roman" w:cs="Times New Roman"/>
          <w:b w:val="0"/>
          <w:sz w:val="24"/>
          <w:szCs w:val="24"/>
        </w:rPr>
        <w:t xml:space="preserve"> межевания территории, проект</w:t>
      </w:r>
      <w:r>
        <w:rPr>
          <w:rFonts w:ascii="Times New Roman" w:hAnsi="Times New Roman" w:cs="Times New Roman"/>
          <w:b w:val="0"/>
          <w:sz w:val="24"/>
          <w:szCs w:val="24"/>
        </w:rPr>
        <w:t>у</w:t>
      </w:r>
      <w:r w:rsidRPr="00B92802">
        <w:rPr>
          <w:rFonts w:ascii="Times New Roman" w:hAnsi="Times New Roman" w:cs="Times New Roman"/>
          <w:b w:val="0"/>
          <w:sz w:val="24"/>
          <w:szCs w:val="24"/>
        </w:rPr>
        <w:t xml:space="preserve">, </w:t>
      </w:r>
      <w:proofErr w:type="gramStart"/>
      <w:r w:rsidRPr="00B92802">
        <w:rPr>
          <w:rFonts w:ascii="Times New Roman" w:hAnsi="Times New Roman" w:cs="Times New Roman"/>
          <w:b w:val="0"/>
          <w:sz w:val="24"/>
          <w:szCs w:val="24"/>
        </w:rPr>
        <w:t>предусматривающим</w:t>
      </w:r>
      <w:proofErr w:type="gramEnd"/>
      <w:r w:rsidRPr="00B92802">
        <w:rPr>
          <w:rFonts w:ascii="Times New Roman" w:hAnsi="Times New Roman" w:cs="Times New Roman"/>
          <w:b w:val="0"/>
          <w:sz w:val="24"/>
          <w:szCs w:val="24"/>
        </w:rPr>
        <w:t xml:space="preserve"> внесение изменений в один из указанных утвержденных документов, – выбрать нужное)</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(далее – протокол)</w:t>
      </w:r>
    </w:p>
    <w:p w:rsidR="00367B18" w:rsidRPr="00B92802"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Дата оформления протокола: "____" ________ 20__ года</w:t>
      </w: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Организатор общественных обсуждений или публичных слушаний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 __________________________________.</w:t>
      </w:r>
    </w:p>
    <w:p w:rsidR="00367B18"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Проект, подлежащий рассмотрению на общественных обсуждениях или публичных слушаний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 и информационные материалы к нему: ___________________________________________________________________________.</w:t>
      </w:r>
    </w:p>
    <w:p w:rsidR="00367B18" w:rsidRDefault="00367B18" w:rsidP="00367B18">
      <w:pPr>
        <w:pStyle w:val="ConsPlusTitle"/>
        <w:jc w:val="both"/>
        <w:rPr>
          <w:rFonts w:ascii="Times New Roman" w:hAnsi="Times New Roman" w:cs="Times New Roman"/>
          <w:b w:val="0"/>
          <w:sz w:val="24"/>
          <w:szCs w:val="24"/>
        </w:rPr>
      </w:pPr>
    </w:p>
    <w:p w:rsidR="00367B18" w:rsidRDefault="00367B18" w:rsidP="00367B18">
      <w:pPr>
        <w:pStyle w:val="ConsPlusTitle"/>
        <w:jc w:val="both"/>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Сроки проведения общественных обсуждений или публичных слушаний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 с "___" _________ 20__ года по "____" __________ 20__года.</w:t>
      </w:r>
    </w:p>
    <w:p w:rsidR="00367B18"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Место проведения общественных обсуждений или публичных слушаний (выбрать нужное): _____________________________.</w:t>
      </w: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Дата и источник опубликования оповещения о начале общественных обсуждений или публичных слушаний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 ___________________________________________________________________________________________________________.</w:t>
      </w:r>
    </w:p>
    <w:p w:rsidR="00367B18"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Место, дата открытия и срок проведения экспозиции или экспозиций проекта, подлежащего </w:t>
      </w:r>
      <w:r w:rsidRPr="00B92802">
        <w:rPr>
          <w:rFonts w:ascii="Times New Roman" w:hAnsi="Times New Roman" w:cs="Times New Roman"/>
          <w:b w:val="0"/>
          <w:sz w:val="24"/>
          <w:szCs w:val="24"/>
        </w:rPr>
        <w:lastRenderedPageBreak/>
        <w:t xml:space="preserve">рассмотрению </w:t>
      </w:r>
      <w:proofErr w:type="gramStart"/>
      <w:r w:rsidRPr="00B92802">
        <w:rPr>
          <w:rFonts w:ascii="Times New Roman" w:hAnsi="Times New Roman" w:cs="Times New Roman"/>
          <w:b w:val="0"/>
          <w:sz w:val="24"/>
          <w:szCs w:val="24"/>
        </w:rPr>
        <w:t>на</w:t>
      </w:r>
      <w:proofErr w:type="gramEnd"/>
      <w:r w:rsidRPr="00B92802">
        <w:rPr>
          <w:rFonts w:ascii="Times New Roman" w:hAnsi="Times New Roman" w:cs="Times New Roman"/>
          <w:b w:val="0"/>
          <w:sz w:val="24"/>
          <w:szCs w:val="24"/>
        </w:rPr>
        <w:t xml:space="preserve"> _____________________________________________:</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(общественных обсуждений или публичных слушаний –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367B18" w:rsidRPr="00B92802" w:rsidRDefault="00367B18" w:rsidP="00367B18">
      <w:pPr>
        <w:pStyle w:val="ConsPlusTitle"/>
        <w:jc w:val="center"/>
        <w:rPr>
          <w:rFonts w:ascii="Times New Roman" w:hAnsi="Times New Roman" w:cs="Times New Roman"/>
          <w:b w:val="0"/>
          <w:sz w:val="24"/>
          <w:szCs w:val="24"/>
        </w:rPr>
      </w:pPr>
      <w:proofErr w:type="gramStart"/>
      <w:r w:rsidRPr="00B92802">
        <w:rPr>
          <w:rFonts w:ascii="Times New Roman" w:hAnsi="Times New Roman" w:cs="Times New Roman"/>
          <w:b w:val="0"/>
          <w:sz w:val="24"/>
          <w:szCs w:val="24"/>
        </w:rPr>
        <w:t xml:space="preserve">(указываются в соответствии с постановлением </w:t>
      </w:r>
      <w:r>
        <w:rPr>
          <w:rFonts w:ascii="Times New Roman" w:hAnsi="Times New Roman" w:cs="Times New Roman"/>
          <w:b w:val="0"/>
          <w:sz w:val="24"/>
          <w:szCs w:val="24"/>
        </w:rPr>
        <w:t>главы</w:t>
      </w:r>
      <w:proofErr w:type="gramEnd"/>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муниципального района Большеглушицкий Самарской области</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о проведении общественных обсуждений или публичных слушаний)</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Дни и часы, в которые возможно посещение указанных экспозиции или экспозиций: _____________________________________________________________</w:t>
      </w:r>
    </w:p>
    <w:p w:rsidR="00367B18" w:rsidRPr="00B92802" w:rsidRDefault="00367B18" w:rsidP="00367B18">
      <w:pPr>
        <w:pStyle w:val="ConsPlusTitle"/>
        <w:jc w:val="center"/>
        <w:rPr>
          <w:rFonts w:ascii="Times New Roman" w:hAnsi="Times New Roman" w:cs="Times New Roman"/>
          <w:b w:val="0"/>
          <w:sz w:val="24"/>
          <w:szCs w:val="24"/>
        </w:rPr>
      </w:pPr>
      <w:proofErr w:type="gramStart"/>
      <w:r w:rsidRPr="00B92802">
        <w:rPr>
          <w:rFonts w:ascii="Times New Roman" w:hAnsi="Times New Roman" w:cs="Times New Roman"/>
          <w:b w:val="0"/>
          <w:sz w:val="24"/>
          <w:szCs w:val="24"/>
        </w:rPr>
        <w:t xml:space="preserve">(указываются в соответствии с постановлением </w:t>
      </w:r>
      <w:r>
        <w:rPr>
          <w:rFonts w:ascii="Times New Roman" w:hAnsi="Times New Roman" w:cs="Times New Roman"/>
          <w:b w:val="0"/>
          <w:sz w:val="24"/>
          <w:szCs w:val="24"/>
        </w:rPr>
        <w:t>главы</w:t>
      </w:r>
      <w:proofErr w:type="gramEnd"/>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муниципального района Большеглушицкий Самарской области</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о проведении общественных обсуждений или публичных слушаний)</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Срок, в течение которого принимались предложения и замечания участников общественных обсуждений или публичных слушаний (выбрать нужное): с "___" _________ 20__ года по "____" __________ 20__года.</w:t>
      </w:r>
    </w:p>
    <w:p w:rsidR="00367B18" w:rsidRDefault="00367B18" w:rsidP="00367B18">
      <w:pPr>
        <w:pStyle w:val="ConsPlusTitle"/>
        <w:jc w:val="both"/>
        <w:rPr>
          <w:rFonts w:ascii="Times New Roman" w:hAnsi="Times New Roman" w:cs="Times New Roman"/>
          <w:b w:val="0"/>
          <w:sz w:val="24"/>
          <w:szCs w:val="24"/>
        </w:rPr>
      </w:pPr>
      <w:r w:rsidRPr="00B92802">
        <w:rPr>
          <w:rFonts w:ascii="Times New Roman" w:hAnsi="Times New Roman" w:cs="Times New Roman"/>
          <w:b w:val="0"/>
          <w:sz w:val="24"/>
          <w:szCs w:val="24"/>
        </w:rPr>
        <w:t xml:space="preserve">Территории, в пределах которой проводятся общественные обсуждения или публичные слушания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 ___________________________________________________________________________________________________________.</w:t>
      </w:r>
      <w:r w:rsidRPr="00396CA2">
        <w:rPr>
          <w:rFonts w:ascii="Times New Roman" w:hAnsi="Times New Roman" w:cs="Times New Roman"/>
          <w:b w:val="0"/>
          <w:sz w:val="24"/>
          <w:szCs w:val="24"/>
        </w:rPr>
        <w:t xml:space="preserve"> </w:t>
      </w:r>
    </w:p>
    <w:p w:rsidR="00367B18" w:rsidRDefault="00367B18" w:rsidP="00367B18">
      <w:pPr>
        <w:pStyle w:val="ConsPlusTitle"/>
        <w:jc w:val="both"/>
        <w:rPr>
          <w:rFonts w:ascii="Times New Roman" w:hAnsi="Times New Roman" w:cs="Times New Roman"/>
          <w:b w:val="0"/>
          <w:sz w:val="24"/>
          <w:szCs w:val="24"/>
        </w:rPr>
      </w:pPr>
    </w:p>
    <w:p w:rsidR="00367B18" w:rsidRDefault="00367B18" w:rsidP="00367B18">
      <w:pPr>
        <w:pStyle w:val="ConsPlusTitle"/>
        <w:jc w:val="both"/>
        <w:rPr>
          <w:rFonts w:ascii="Times New Roman" w:hAnsi="Times New Roman" w:cs="Times New Roman"/>
          <w:b w:val="0"/>
          <w:sz w:val="24"/>
          <w:szCs w:val="24"/>
        </w:rPr>
      </w:pPr>
    </w:p>
    <w:p w:rsidR="00367B18" w:rsidRPr="00B92802" w:rsidRDefault="00367B18" w:rsidP="00367B18">
      <w:pPr>
        <w:pStyle w:val="ConsPlusTitle"/>
        <w:jc w:val="both"/>
        <w:rPr>
          <w:rFonts w:ascii="Times New Roman" w:hAnsi="Times New Roman" w:cs="Times New Roman"/>
          <w:b w:val="0"/>
          <w:sz w:val="24"/>
          <w:szCs w:val="24"/>
        </w:rPr>
      </w:pPr>
      <w:r w:rsidRPr="00B92802">
        <w:rPr>
          <w:rFonts w:ascii="Times New Roman" w:hAnsi="Times New Roman" w:cs="Times New Roman"/>
          <w:b w:val="0"/>
          <w:sz w:val="24"/>
          <w:szCs w:val="24"/>
        </w:rPr>
        <w:t xml:space="preserve">Лицо, ответственное за ведение протокола __________________ </w:t>
      </w:r>
      <w:r>
        <w:rPr>
          <w:rFonts w:ascii="Times New Roman" w:hAnsi="Times New Roman" w:cs="Times New Roman"/>
          <w:b w:val="0"/>
          <w:sz w:val="24"/>
          <w:szCs w:val="24"/>
        </w:rPr>
        <w:t>______</w:t>
      </w:r>
      <w:r w:rsidRPr="00B92802">
        <w:rPr>
          <w:rFonts w:ascii="Times New Roman" w:hAnsi="Times New Roman" w:cs="Times New Roman"/>
          <w:b w:val="0"/>
          <w:sz w:val="24"/>
          <w:szCs w:val="24"/>
        </w:rPr>
        <w:t>_________________</w:t>
      </w:r>
    </w:p>
    <w:p w:rsidR="00367B18" w:rsidRPr="00B92802" w:rsidRDefault="00367B18" w:rsidP="00367B1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B92802">
        <w:rPr>
          <w:rFonts w:ascii="Times New Roman" w:hAnsi="Times New Roman" w:cs="Times New Roman"/>
          <w:b w:val="0"/>
          <w:sz w:val="24"/>
          <w:szCs w:val="24"/>
        </w:rPr>
        <w:t>(подпись)                                                       (ФИО)</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Предложения и замечания граждан, являющихся участниками общественных обсуждений или публичных слушаний (выбрать нужное) и постоянно проживающих на территории, в пределах которой проводятся общественные обсуждения или публичные слушания (выбрать нужное):</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ab/>
      </w:r>
      <w:r w:rsidRPr="00B92802">
        <w:rPr>
          <w:rFonts w:ascii="Times New Roman" w:hAnsi="Times New Roman" w:cs="Times New Roman"/>
          <w:b w:val="0"/>
          <w:sz w:val="24"/>
          <w:szCs w:val="24"/>
        </w:rPr>
        <w:tab/>
      </w:r>
      <w:r w:rsidRPr="00B92802">
        <w:rPr>
          <w:rFonts w:ascii="Times New Roman" w:hAnsi="Times New Roman" w:cs="Times New Roman"/>
          <w:b w:val="0"/>
          <w:sz w:val="24"/>
          <w:szCs w:val="24"/>
        </w:rPr>
        <w:tab/>
      </w:r>
      <w:r w:rsidRPr="00B92802">
        <w:rPr>
          <w:rFonts w:ascii="Times New Roman" w:hAnsi="Times New Roman" w:cs="Times New Roman"/>
          <w:b w:val="0"/>
          <w:sz w:val="24"/>
          <w:szCs w:val="24"/>
        </w:rPr>
        <w:tab/>
      </w:r>
    </w:p>
    <w:tbl>
      <w:tblPr>
        <w:tblStyle w:val="a5"/>
        <w:tblW w:w="0" w:type="auto"/>
        <w:tblLook w:val="04A0"/>
      </w:tblPr>
      <w:tblGrid>
        <w:gridCol w:w="1075"/>
        <w:gridCol w:w="1387"/>
        <w:gridCol w:w="1693"/>
        <w:gridCol w:w="1607"/>
        <w:gridCol w:w="2049"/>
        <w:gridCol w:w="2042"/>
      </w:tblGrid>
      <w:tr w:rsidR="00367B18" w:rsidTr="007834C4">
        <w:tc>
          <w:tcPr>
            <w:tcW w:w="1642" w:type="dxa"/>
          </w:tcPr>
          <w:p w:rsidR="00367B18" w:rsidRPr="00B92802"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w:t>
            </w:r>
          </w:p>
          <w:p w:rsidR="00367B18"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п/п</w:t>
            </w:r>
          </w:p>
        </w:tc>
        <w:tc>
          <w:tcPr>
            <w:tcW w:w="1642" w:type="dxa"/>
          </w:tcPr>
          <w:p w:rsidR="00367B18"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Дата и время внесения данных</w:t>
            </w:r>
          </w:p>
        </w:tc>
        <w:tc>
          <w:tcPr>
            <w:tcW w:w="1642" w:type="dxa"/>
          </w:tcPr>
          <w:p w:rsidR="00367B18"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Информация о предложениях и замечаниях</w:t>
            </w:r>
          </w:p>
        </w:tc>
        <w:tc>
          <w:tcPr>
            <w:tcW w:w="1642" w:type="dxa"/>
          </w:tcPr>
          <w:p w:rsidR="00367B18"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Ф.И.О. лица, внесшего предложения и замечания</w:t>
            </w:r>
          </w:p>
        </w:tc>
        <w:tc>
          <w:tcPr>
            <w:tcW w:w="1642" w:type="dxa"/>
          </w:tcPr>
          <w:p w:rsidR="00367B18"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Данные документа, удостоверяющего личность лица, внесшего предложения и замечания</w:t>
            </w:r>
          </w:p>
        </w:tc>
        <w:tc>
          <w:tcPr>
            <w:tcW w:w="1643" w:type="dxa"/>
          </w:tcPr>
          <w:p w:rsidR="00367B18"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Подпись лица, внесшего предложения и замечания, за исключением случая внесения предложений и замечаний посредством официального сайта или информационных систем</w:t>
            </w:r>
          </w:p>
        </w:tc>
      </w:tr>
      <w:tr w:rsidR="00367B18" w:rsidTr="007834C4">
        <w:tc>
          <w:tcPr>
            <w:tcW w:w="1642" w:type="dxa"/>
          </w:tcPr>
          <w:p w:rsidR="00367B18" w:rsidRDefault="00367B18" w:rsidP="007834C4">
            <w:pPr>
              <w:pStyle w:val="ConsPlusTitle"/>
              <w:jc w:val="center"/>
              <w:rPr>
                <w:rFonts w:ascii="Times New Roman" w:hAnsi="Times New Roman" w:cs="Times New Roman"/>
                <w:b w:val="0"/>
                <w:sz w:val="24"/>
                <w:szCs w:val="24"/>
              </w:rPr>
            </w:pPr>
          </w:p>
        </w:tc>
        <w:tc>
          <w:tcPr>
            <w:tcW w:w="1642" w:type="dxa"/>
          </w:tcPr>
          <w:p w:rsidR="00367B18" w:rsidRDefault="00367B18" w:rsidP="007834C4">
            <w:pPr>
              <w:pStyle w:val="ConsPlusTitle"/>
              <w:jc w:val="center"/>
              <w:rPr>
                <w:rFonts w:ascii="Times New Roman" w:hAnsi="Times New Roman" w:cs="Times New Roman"/>
                <w:b w:val="0"/>
                <w:sz w:val="24"/>
                <w:szCs w:val="24"/>
              </w:rPr>
            </w:pPr>
          </w:p>
        </w:tc>
        <w:tc>
          <w:tcPr>
            <w:tcW w:w="1642" w:type="dxa"/>
          </w:tcPr>
          <w:p w:rsidR="00367B18" w:rsidRDefault="00367B18" w:rsidP="007834C4">
            <w:pPr>
              <w:pStyle w:val="ConsPlusTitle"/>
              <w:jc w:val="center"/>
              <w:rPr>
                <w:rFonts w:ascii="Times New Roman" w:hAnsi="Times New Roman" w:cs="Times New Roman"/>
                <w:b w:val="0"/>
                <w:sz w:val="24"/>
                <w:szCs w:val="24"/>
              </w:rPr>
            </w:pPr>
          </w:p>
        </w:tc>
        <w:tc>
          <w:tcPr>
            <w:tcW w:w="1642" w:type="dxa"/>
          </w:tcPr>
          <w:p w:rsidR="00367B18" w:rsidRDefault="00367B18" w:rsidP="007834C4">
            <w:pPr>
              <w:pStyle w:val="ConsPlusTitle"/>
              <w:jc w:val="center"/>
              <w:rPr>
                <w:rFonts w:ascii="Times New Roman" w:hAnsi="Times New Roman" w:cs="Times New Roman"/>
                <w:b w:val="0"/>
                <w:sz w:val="24"/>
                <w:szCs w:val="24"/>
              </w:rPr>
            </w:pPr>
          </w:p>
        </w:tc>
        <w:tc>
          <w:tcPr>
            <w:tcW w:w="1642" w:type="dxa"/>
          </w:tcPr>
          <w:p w:rsidR="00367B18" w:rsidRDefault="00367B18" w:rsidP="007834C4">
            <w:pPr>
              <w:pStyle w:val="ConsPlusTitle"/>
              <w:jc w:val="center"/>
              <w:rPr>
                <w:rFonts w:ascii="Times New Roman" w:hAnsi="Times New Roman" w:cs="Times New Roman"/>
                <w:b w:val="0"/>
                <w:sz w:val="24"/>
                <w:szCs w:val="24"/>
              </w:rPr>
            </w:pPr>
          </w:p>
        </w:tc>
        <w:tc>
          <w:tcPr>
            <w:tcW w:w="1643" w:type="dxa"/>
          </w:tcPr>
          <w:p w:rsidR="00367B18" w:rsidRDefault="00367B18" w:rsidP="007834C4">
            <w:pPr>
              <w:pStyle w:val="ConsPlusTitle"/>
              <w:jc w:val="center"/>
              <w:rPr>
                <w:rFonts w:ascii="Times New Roman" w:hAnsi="Times New Roman" w:cs="Times New Roman"/>
                <w:b w:val="0"/>
                <w:sz w:val="24"/>
                <w:szCs w:val="24"/>
              </w:rPr>
            </w:pPr>
          </w:p>
        </w:tc>
      </w:tr>
    </w:tbl>
    <w:p w:rsidR="00367B18" w:rsidRPr="00B92802"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Предложения и замечания иных участников общественных обсуждений или публичных слушаний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w:t>
      </w: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ab/>
      </w:r>
      <w:r w:rsidRPr="00B92802">
        <w:rPr>
          <w:rFonts w:ascii="Times New Roman" w:hAnsi="Times New Roman" w:cs="Times New Roman"/>
          <w:b w:val="0"/>
          <w:sz w:val="24"/>
          <w:szCs w:val="24"/>
        </w:rPr>
        <w:tab/>
      </w:r>
      <w:r w:rsidRPr="00B92802">
        <w:rPr>
          <w:rFonts w:ascii="Times New Roman" w:hAnsi="Times New Roman" w:cs="Times New Roman"/>
          <w:b w:val="0"/>
          <w:sz w:val="24"/>
          <w:szCs w:val="24"/>
        </w:rPr>
        <w:tab/>
      </w:r>
      <w:r w:rsidRPr="00B92802">
        <w:rPr>
          <w:rFonts w:ascii="Times New Roman" w:hAnsi="Times New Roman" w:cs="Times New Roman"/>
          <w:b w:val="0"/>
          <w:sz w:val="24"/>
          <w:szCs w:val="24"/>
        </w:rPr>
        <w:tab/>
      </w:r>
    </w:p>
    <w:tbl>
      <w:tblPr>
        <w:tblStyle w:val="a5"/>
        <w:tblW w:w="0" w:type="auto"/>
        <w:tblLook w:val="04A0"/>
      </w:tblPr>
      <w:tblGrid>
        <w:gridCol w:w="1075"/>
        <w:gridCol w:w="1387"/>
        <w:gridCol w:w="1693"/>
        <w:gridCol w:w="1607"/>
        <w:gridCol w:w="2049"/>
        <w:gridCol w:w="2042"/>
      </w:tblGrid>
      <w:tr w:rsidR="00367B18" w:rsidTr="007834C4">
        <w:tc>
          <w:tcPr>
            <w:tcW w:w="1642" w:type="dxa"/>
          </w:tcPr>
          <w:p w:rsidR="00367B18" w:rsidRPr="00B92802"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w:t>
            </w:r>
          </w:p>
          <w:p w:rsidR="00367B18"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п/п</w:t>
            </w:r>
          </w:p>
        </w:tc>
        <w:tc>
          <w:tcPr>
            <w:tcW w:w="1642" w:type="dxa"/>
          </w:tcPr>
          <w:p w:rsidR="00367B18"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Дата и время внесения данных</w:t>
            </w:r>
          </w:p>
        </w:tc>
        <w:tc>
          <w:tcPr>
            <w:tcW w:w="1642" w:type="dxa"/>
          </w:tcPr>
          <w:p w:rsidR="00367B18"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Информация о предложениях и замечаниях</w:t>
            </w:r>
          </w:p>
        </w:tc>
        <w:tc>
          <w:tcPr>
            <w:tcW w:w="1642" w:type="dxa"/>
          </w:tcPr>
          <w:p w:rsidR="00367B18"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Ф.И.О. лица, внесшего предложения и замечания</w:t>
            </w:r>
          </w:p>
        </w:tc>
        <w:tc>
          <w:tcPr>
            <w:tcW w:w="1642" w:type="dxa"/>
          </w:tcPr>
          <w:p w:rsidR="00367B18"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Данные документа, удостоверяющего личность лица, внесшего предложения и замечания</w:t>
            </w:r>
          </w:p>
        </w:tc>
        <w:tc>
          <w:tcPr>
            <w:tcW w:w="1643" w:type="dxa"/>
          </w:tcPr>
          <w:p w:rsidR="00367B18" w:rsidRDefault="00367B18" w:rsidP="007834C4">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Подпись лица, внесшего предложения и замечания, за исключением случая внесения предложений и замечаний посредством официального сайта или информационных систем</w:t>
            </w:r>
          </w:p>
        </w:tc>
      </w:tr>
      <w:tr w:rsidR="00367B18" w:rsidTr="007834C4">
        <w:tc>
          <w:tcPr>
            <w:tcW w:w="1642" w:type="dxa"/>
          </w:tcPr>
          <w:p w:rsidR="00367B18" w:rsidRDefault="00367B18" w:rsidP="007834C4">
            <w:pPr>
              <w:pStyle w:val="ConsPlusTitle"/>
              <w:jc w:val="center"/>
              <w:rPr>
                <w:rFonts w:ascii="Times New Roman" w:hAnsi="Times New Roman" w:cs="Times New Roman"/>
                <w:b w:val="0"/>
                <w:sz w:val="24"/>
                <w:szCs w:val="24"/>
              </w:rPr>
            </w:pPr>
          </w:p>
        </w:tc>
        <w:tc>
          <w:tcPr>
            <w:tcW w:w="1642" w:type="dxa"/>
          </w:tcPr>
          <w:p w:rsidR="00367B18" w:rsidRDefault="00367B18" w:rsidP="007834C4">
            <w:pPr>
              <w:pStyle w:val="ConsPlusTitle"/>
              <w:jc w:val="center"/>
              <w:rPr>
                <w:rFonts w:ascii="Times New Roman" w:hAnsi="Times New Roman" w:cs="Times New Roman"/>
                <w:b w:val="0"/>
                <w:sz w:val="24"/>
                <w:szCs w:val="24"/>
              </w:rPr>
            </w:pPr>
          </w:p>
        </w:tc>
        <w:tc>
          <w:tcPr>
            <w:tcW w:w="1642" w:type="dxa"/>
          </w:tcPr>
          <w:p w:rsidR="00367B18" w:rsidRDefault="00367B18" w:rsidP="007834C4">
            <w:pPr>
              <w:pStyle w:val="ConsPlusTitle"/>
              <w:jc w:val="center"/>
              <w:rPr>
                <w:rFonts w:ascii="Times New Roman" w:hAnsi="Times New Roman" w:cs="Times New Roman"/>
                <w:b w:val="0"/>
                <w:sz w:val="24"/>
                <w:szCs w:val="24"/>
              </w:rPr>
            </w:pPr>
          </w:p>
        </w:tc>
        <w:tc>
          <w:tcPr>
            <w:tcW w:w="1642" w:type="dxa"/>
          </w:tcPr>
          <w:p w:rsidR="00367B18" w:rsidRDefault="00367B18" w:rsidP="007834C4">
            <w:pPr>
              <w:pStyle w:val="ConsPlusTitle"/>
              <w:jc w:val="center"/>
              <w:rPr>
                <w:rFonts w:ascii="Times New Roman" w:hAnsi="Times New Roman" w:cs="Times New Roman"/>
                <w:b w:val="0"/>
                <w:sz w:val="24"/>
                <w:szCs w:val="24"/>
              </w:rPr>
            </w:pPr>
          </w:p>
        </w:tc>
        <w:tc>
          <w:tcPr>
            <w:tcW w:w="1642" w:type="dxa"/>
          </w:tcPr>
          <w:p w:rsidR="00367B18" w:rsidRDefault="00367B18" w:rsidP="007834C4">
            <w:pPr>
              <w:pStyle w:val="ConsPlusTitle"/>
              <w:jc w:val="center"/>
              <w:rPr>
                <w:rFonts w:ascii="Times New Roman" w:hAnsi="Times New Roman" w:cs="Times New Roman"/>
                <w:b w:val="0"/>
                <w:sz w:val="24"/>
                <w:szCs w:val="24"/>
              </w:rPr>
            </w:pPr>
          </w:p>
        </w:tc>
        <w:tc>
          <w:tcPr>
            <w:tcW w:w="1643" w:type="dxa"/>
          </w:tcPr>
          <w:p w:rsidR="00367B18" w:rsidRDefault="00367B18" w:rsidP="007834C4">
            <w:pPr>
              <w:pStyle w:val="ConsPlusTitle"/>
              <w:jc w:val="center"/>
              <w:rPr>
                <w:rFonts w:ascii="Times New Roman" w:hAnsi="Times New Roman" w:cs="Times New Roman"/>
                <w:b w:val="0"/>
                <w:sz w:val="24"/>
                <w:szCs w:val="24"/>
              </w:rPr>
            </w:pPr>
          </w:p>
        </w:tc>
      </w:tr>
    </w:tbl>
    <w:p w:rsidR="00367B18" w:rsidRPr="00B92802"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center"/>
        <w:rPr>
          <w:rFonts w:ascii="Times New Roman" w:hAnsi="Times New Roman" w:cs="Times New Roman"/>
          <w:b w:val="0"/>
          <w:sz w:val="24"/>
          <w:szCs w:val="24"/>
        </w:rPr>
      </w:pPr>
      <w:proofErr w:type="gramStart"/>
      <w:r w:rsidRPr="00B92802">
        <w:rPr>
          <w:rFonts w:ascii="Times New Roman" w:hAnsi="Times New Roman" w:cs="Times New Roman"/>
          <w:b w:val="0"/>
          <w:sz w:val="24"/>
          <w:szCs w:val="24"/>
        </w:rPr>
        <w:t xml:space="preserve">Посредством официального сайта или информационных систем (в случае проведения </w:t>
      </w:r>
      <w:proofErr w:type="gramEnd"/>
    </w:p>
    <w:p w:rsidR="00367B18" w:rsidRPr="00B92802" w:rsidRDefault="00367B18" w:rsidP="00367B18">
      <w:pPr>
        <w:pStyle w:val="ConsPlusTitle"/>
        <w:jc w:val="both"/>
        <w:rPr>
          <w:rFonts w:ascii="Times New Roman" w:hAnsi="Times New Roman" w:cs="Times New Roman"/>
          <w:b w:val="0"/>
          <w:sz w:val="24"/>
          <w:szCs w:val="24"/>
        </w:rPr>
      </w:pPr>
      <w:r w:rsidRPr="00B92802">
        <w:rPr>
          <w:rFonts w:ascii="Times New Roman" w:hAnsi="Times New Roman" w:cs="Times New Roman"/>
          <w:b w:val="0"/>
          <w:sz w:val="24"/>
          <w:szCs w:val="24"/>
        </w:rPr>
        <w:t xml:space="preserve">Лицо, ответственное за ведение протокола __________________ </w:t>
      </w:r>
      <w:r>
        <w:rPr>
          <w:rFonts w:ascii="Times New Roman" w:hAnsi="Times New Roman" w:cs="Times New Roman"/>
          <w:b w:val="0"/>
          <w:sz w:val="24"/>
          <w:szCs w:val="24"/>
        </w:rPr>
        <w:t>______</w:t>
      </w:r>
      <w:r w:rsidRPr="00B92802">
        <w:rPr>
          <w:rFonts w:ascii="Times New Roman" w:hAnsi="Times New Roman" w:cs="Times New Roman"/>
          <w:b w:val="0"/>
          <w:sz w:val="24"/>
          <w:szCs w:val="24"/>
        </w:rPr>
        <w:t>_________________</w:t>
      </w:r>
    </w:p>
    <w:p w:rsidR="00367B18" w:rsidRPr="00B92802" w:rsidRDefault="00367B18" w:rsidP="00367B1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B92802">
        <w:rPr>
          <w:rFonts w:ascii="Times New Roman" w:hAnsi="Times New Roman" w:cs="Times New Roman"/>
          <w:b w:val="0"/>
          <w:sz w:val="24"/>
          <w:szCs w:val="24"/>
        </w:rPr>
        <w:t>(подпись)                                                       (ФИО)</w:t>
      </w:r>
    </w:p>
    <w:p w:rsidR="00367B18"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общественных обсуждений) представлены следующие предложения и замечания</w:t>
      </w:r>
      <w:proofErr w:type="gramStart"/>
      <w:r w:rsidRPr="00B92802">
        <w:rPr>
          <w:rFonts w:ascii="Times New Roman" w:hAnsi="Times New Roman" w:cs="Times New Roman"/>
          <w:b w:val="0"/>
          <w:sz w:val="24"/>
          <w:szCs w:val="24"/>
        </w:rPr>
        <w:t xml:space="preserve"> :</w:t>
      </w:r>
      <w:proofErr w:type="gramEnd"/>
    </w:p>
    <w:p w:rsidR="00367B18" w:rsidRPr="00B92802" w:rsidRDefault="00367B18" w:rsidP="00367B18">
      <w:pPr>
        <w:pStyle w:val="ConsPlusTitle"/>
        <w:jc w:val="center"/>
        <w:rPr>
          <w:rFonts w:ascii="Times New Roman" w:hAnsi="Times New Roman" w:cs="Times New Roman"/>
          <w:b w:val="0"/>
          <w:sz w:val="24"/>
          <w:szCs w:val="24"/>
        </w:rPr>
      </w:pPr>
      <w:proofErr w:type="spellStart"/>
      <w:r w:rsidRPr="00B92802">
        <w:rPr>
          <w:rFonts w:ascii="Times New Roman" w:hAnsi="Times New Roman" w:cs="Times New Roman"/>
          <w:b w:val="0"/>
          <w:sz w:val="24"/>
          <w:szCs w:val="24"/>
        </w:rPr>
        <w:t>Вх</w:t>
      </w:r>
      <w:proofErr w:type="spellEnd"/>
      <w:r w:rsidRPr="00B92802">
        <w:rPr>
          <w:rFonts w:ascii="Times New Roman" w:hAnsi="Times New Roman" w:cs="Times New Roman"/>
          <w:b w:val="0"/>
          <w:sz w:val="24"/>
          <w:szCs w:val="24"/>
        </w:rPr>
        <w:t>. № __________ от "__" ________ 20__г.</w:t>
      </w:r>
    </w:p>
    <w:p w:rsidR="00367B18" w:rsidRPr="00B92802" w:rsidRDefault="00367B18" w:rsidP="00367B18">
      <w:pPr>
        <w:pStyle w:val="ConsPlusTitle"/>
        <w:jc w:val="center"/>
        <w:rPr>
          <w:rFonts w:ascii="Times New Roman" w:hAnsi="Times New Roman" w:cs="Times New Roman"/>
          <w:b w:val="0"/>
          <w:sz w:val="24"/>
          <w:szCs w:val="24"/>
        </w:rPr>
      </w:pPr>
      <w:proofErr w:type="spellStart"/>
      <w:r w:rsidRPr="00B92802">
        <w:rPr>
          <w:rFonts w:ascii="Times New Roman" w:hAnsi="Times New Roman" w:cs="Times New Roman"/>
          <w:b w:val="0"/>
          <w:sz w:val="24"/>
          <w:szCs w:val="24"/>
        </w:rPr>
        <w:t>Вх</w:t>
      </w:r>
      <w:proofErr w:type="spellEnd"/>
      <w:r w:rsidRPr="00B92802">
        <w:rPr>
          <w:rFonts w:ascii="Times New Roman" w:hAnsi="Times New Roman" w:cs="Times New Roman"/>
          <w:b w:val="0"/>
          <w:sz w:val="24"/>
          <w:szCs w:val="24"/>
        </w:rPr>
        <w:t>. № __________ от "__" ________ 20__г.</w:t>
      </w:r>
    </w:p>
    <w:p w:rsidR="00367B18" w:rsidRPr="00B92802"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В ходе проведения собрания или собраний участников публичных слушаний (в случае проведения публичных слушаний) участниками публичных слушаний представлены следующие письменные предложения и замечания</w:t>
      </w:r>
      <w:proofErr w:type="gramStart"/>
      <w:r w:rsidRPr="00B92802">
        <w:rPr>
          <w:rFonts w:ascii="Times New Roman" w:hAnsi="Times New Roman" w:cs="Times New Roman"/>
          <w:b w:val="0"/>
          <w:sz w:val="24"/>
          <w:szCs w:val="24"/>
        </w:rPr>
        <w:t xml:space="preserve"> :</w:t>
      </w:r>
      <w:proofErr w:type="gramEnd"/>
    </w:p>
    <w:p w:rsidR="00367B18" w:rsidRPr="00B92802" w:rsidRDefault="00367B18" w:rsidP="00367B18">
      <w:pPr>
        <w:pStyle w:val="ConsPlusTitle"/>
        <w:jc w:val="center"/>
        <w:rPr>
          <w:rFonts w:ascii="Times New Roman" w:hAnsi="Times New Roman" w:cs="Times New Roman"/>
          <w:b w:val="0"/>
          <w:sz w:val="24"/>
          <w:szCs w:val="24"/>
        </w:rPr>
      </w:pPr>
      <w:proofErr w:type="spellStart"/>
      <w:r w:rsidRPr="00B92802">
        <w:rPr>
          <w:rFonts w:ascii="Times New Roman" w:hAnsi="Times New Roman" w:cs="Times New Roman"/>
          <w:b w:val="0"/>
          <w:sz w:val="24"/>
          <w:szCs w:val="24"/>
        </w:rPr>
        <w:t>Вх</w:t>
      </w:r>
      <w:proofErr w:type="spellEnd"/>
      <w:r w:rsidRPr="00B92802">
        <w:rPr>
          <w:rFonts w:ascii="Times New Roman" w:hAnsi="Times New Roman" w:cs="Times New Roman"/>
          <w:b w:val="0"/>
          <w:sz w:val="24"/>
          <w:szCs w:val="24"/>
        </w:rPr>
        <w:t>. № __________ от "__" ________ 20__г.</w:t>
      </w:r>
    </w:p>
    <w:p w:rsidR="00367B18" w:rsidRPr="00B92802" w:rsidRDefault="00367B18" w:rsidP="00367B18">
      <w:pPr>
        <w:pStyle w:val="ConsPlusTitle"/>
        <w:jc w:val="center"/>
        <w:rPr>
          <w:rFonts w:ascii="Times New Roman" w:hAnsi="Times New Roman" w:cs="Times New Roman"/>
          <w:b w:val="0"/>
          <w:sz w:val="24"/>
          <w:szCs w:val="24"/>
        </w:rPr>
      </w:pPr>
      <w:proofErr w:type="spellStart"/>
      <w:r w:rsidRPr="00B92802">
        <w:rPr>
          <w:rFonts w:ascii="Times New Roman" w:hAnsi="Times New Roman" w:cs="Times New Roman"/>
          <w:b w:val="0"/>
          <w:sz w:val="24"/>
          <w:szCs w:val="24"/>
        </w:rPr>
        <w:t>Вх</w:t>
      </w:r>
      <w:proofErr w:type="spellEnd"/>
      <w:r w:rsidRPr="00B92802">
        <w:rPr>
          <w:rFonts w:ascii="Times New Roman" w:hAnsi="Times New Roman" w:cs="Times New Roman"/>
          <w:b w:val="0"/>
          <w:sz w:val="24"/>
          <w:szCs w:val="24"/>
        </w:rPr>
        <w:t>. № __________ от "__" ________ 20__г.</w:t>
      </w:r>
    </w:p>
    <w:p w:rsidR="00367B18" w:rsidRPr="00B92802"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Участниками общественных обсуждений или публичных слушаний (выбрать нужное) в адрес организатора общественных обсуждений или публичных слушаний (выбрать нужное) представлены следующие письменные предложения и замечания</w:t>
      </w:r>
      <w:proofErr w:type="gramStart"/>
      <w:r w:rsidRPr="00B92802">
        <w:rPr>
          <w:rFonts w:ascii="Times New Roman" w:hAnsi="Times New Roman" w:cs="Times New Roman"/>
          <w:b w:val="0"/>
          <w:sz w:val="24"/>
          <w:szCs w:val="24"/>
        </w:rPr>
        <w:t xml:space="preserve"> :</w:t>
      </w:r>
      <w:proofErr w:type="gramEnd"/>
    </w:p>
    <w:p w:rsidR="00367B18" w:rsidRPr="00B92802" w:rsidRDefault="00367B18" w:rsidP="00367B18">
      <w:pPr>
        <w:pStyle w:val="ConsPlusTitle"/>
        <w:jc w:val="center"/>
        <w:rPr>
          <w:rFonts w:ascii="Times New Roman" w:hAnsi="Times New Roman" w:cs="Times New Roman"/>
          <w:b w:val="0"/>
          <w:sz w:val="24"/>
          <w:szCs w:val="24"/>
        </w:rPr>
      </w:pPr>
      <w:proofErr w:type="spellStart"/>
      <w:r w:rsidRPr="00B92802">
        <w:rPr>
          <w:rFonts w:ascii="Times New Roman" w:hAnsi="Times New Roman" w:cs="Times New Roman"/>
          <w:b w:val="0"/>
          <w:sz w:val="24"/>
          <w:szCs w:val="24"/>
        </w:rPr>
        <w:t>Вх</w:t>
      </w:r>
      <w:proofErr w:type="spellEnd"/>
      <w:r w:rsidRPr="00B92802">
        <w:rPr>
          <w:rFonts w:ascii="Times New Roman" w:hAnsi="Times New Roman" w:cs="Times New Roman"/>
          <w:b w:val="0"/>
          <w:sz w:val="24"/>
          <w:szCs w:val="24"/>
        </w:rPr>
        <w:t>. № __________ от "__" ________ 20__г.</w:t>
      </w:r>
    </w:p>
    <w:p w:rsidR="00367B18" w:rsidRPr="00B92802" w:rsidRDefault="00367B18" w:rsidP="00367B18">
      <w:pPr>
        <w:pStyle w:val="ConsPlusTitle"/>
        <w:jc w:val="center"/>
        <w:rPr>
          <w:rFonts w:ascii="Times New Roman" w:hAnsi="Times New Roman" w:cs="Times New Roman"/>
          <w:b w:val="0"/>
          <w:sz w:val="24"/>
          <w:szCs w:val="24"/>
        </w:rPr>
      </w:pPr>
      <w:proofErr w:type="spellStart"/>
      <w:r w:rsidRPr="00B92802">
        <w:rPr>
          <w:rFonts w:ascii="Times New Roman" w:hAnsi="Times New Roman" w:cs="Times New Roman"/>
          <w:b w:val="0"/>
          <w:sz w:val="24"/>
          <w:szCs w:val="24"/>
        </w:rPr>
        <w:t>Вх</w:t>
      </w:r>
      <w:proofErr w:type="spellEnd"/>
      <w:r w:rsidRPr="00B92802">
        <w:rPr>
          <w:rFonts w:ascii="Times New Roman" w:hAnsi="Times New Roman" w:cs="Times New Roman"/>
          <w:b w:val="0"/>
          <w:sz w:val="24"/>
          <w:szCs w:val="24"/>
        </w:rPr>
        <w:t>. № __________ от "__" ________ 20__г.</w:t>
      </w:r>
    </w:p>
    <w:p w:rsidR="00367B18" w:rsidRPr="00B92802"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Перечень</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принявших участие в рассмотрении проекта участников общественных обсуждений или публичных слушаний</w:t>
      </w:r>
    </w:p>
    <w:p w:rsidR="00367B18" w:rsidRPr="00B92802" w:rsidRDefault="00367B18" w:rsidP="00367B18">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(выбрать нужное)</w:t>
      </w:r>
    </w:p>
    <w:tbl>
      <w:tblPr>
        <w:tblStyle w:val="a5"/>
        <w:tblW w:w="0" w:type="auto"/>
        <w:tblLook w:val="04A0"/>
      </w:tblPr>
      <w:tblGrid>
        <w:gridCol w:w="1257"/>
        <w:gridCol w:w="1300"/>
        <w:gridCol w:w="1771"/>
        <w:gridCol w:w="1789"/>
        <w:gridCol w:w="2181"/>
        <w:gridCol w:w="1555"/>
      </w:tblGrid>
      <w:tr w:rsidR="00367B18" w:rsidTr="007834C4">
        <w:tc>
          <w:tcPr>
            <w:tcW w:w="7676" w:type="dxa"/>
            <w:gridSpan w:val="3"/>
          </w:tcPr>
          <w:p w:rsidR="00367B18" w:rsidRDefault="00367B18" w:rsidP="007834C4">
            <w:pPr>
              <w:autoSpaceDE w:val="0"/>
              <w:autoSpaceDN w:val="0"/>
              <w:adjustRightInd w:val="0"/>
              <w:jc w:val="center"/>
              <w:rPr>
                <w:sz w:val="28"/>
                <w:szCs w:val="28"/>
              </w:rPr>
            </w:pPr>
            <w:r>
              <w:rPr>
                <w:sz w:val="28"/>
                <w:szCs w:val="28"/>
              </w:rPr>
              <w:t>Ф</w:t>
            </w:r>
            <w:r w:rsidRPr="00992F6C">
              <w:rPr>
                <w:sz w:val="28"/>
                <w:szCs w:val="28"/>
              </w:rPr>
              <w:t>изически</w:t>
            </w:r>
            <w:r>
              <w:rPr>
                <w:sz w:val="28"/>
                <w:szCs w:val="28"/>
              </w:rPr>
              <w:t>е</w:t>
            </w:r>
            <w:r w:rsidRPr="00992F6C">
              <w:rPr>
                <w:sz w:val="28"/>
                <w:szCs w:val="28"/>
              </w:rPr>
              <w:t xml:space="preserve"> лиц</w:t>
            </w:r>
            <w:r>
              <w:rPr>
                <w:sz w:val="28"/>
                <w:szCs w:val="28"/>
              </w:rPr>
              <w:t>а</w:t>
            </w:r>
          </w:p>
        </w:tc>
        <w:tc>
          <w:tcPr>
            <w:tcW w:w="7677" w:type="dxa"/>
            <w:gridSpan w:val="3"/>
          </w:tcPr>
          <w:p w:rsidR="00367B18" w:rsidRDefault="00367B18" w:rsidP="007834C4">
            <w:pPr>
              <w:autoSpaceDE w:val="0"/>
              <w:autoSpaceDN w:val="0"/>
              <w:adjustRightInd w:val="0"/>
              <w:jc w:val="center"/>
              <w:rPr>
                <w:sz w:val="28"/>
                <w:szCs w:val="28"/>
              </w:rPr>
            </w:pPr>
            <w:r>
              <w:rPr>
                <w:sz w:val="28"/>
                <w:szCs w:val="28"/>
              </w:rPr>
              <w:t>Ю</w:t>
            </w:r>
            <w:r w:rsidRPr="00992F6C">
              <w:rPr>
                <w:sz w:val="28"/>
                <w:szCs w:val="28"/>
              </w:rPr>
              <w:t>ридически</w:t>
            </w:r>
            <w:r>
              <w:rPr>
                <w:sz w:val="28"/>
                <w:szCs w:val="28"/>
              </w:rPr>
              <w:t>е</w:t>
            </w:r>
            <w:r w:rsidRPr="00992F6C">
              <w:rPr>
                <w:sz w:val="28"/>
                <w:szCs w:val="28"/>
              </w:rPr>
              <w:t xml:space="preserve"> лиц</w:t>
            </w:r>
            <w:r>
              <w:rPr>
                <w:sz w:val="28"/>
                <w:szCs w:val="28"/>
              </w:rPr>
              <w:t>а</w:t>
            </w:r>
          </w:p>
        </w:tc>
      </w:tr>
      <w:tr w:rsidR="00367B18" w:rsidTr="007834C4">
        <w:tc>
          <w:tcPr>
            <w:tcW w:w="2558" w:type="dxa"/>
          </w:tcPr>
          <w:p w:rsidR="00367B18" w:rsidRDefault="00367B18" w:rsidP="007834C4">
            <w:pPr>
              <w:autoSpaceDE w:val="0"/>
              <w:autoSpaceDN w:val="0"/>
              <w:adjustRightInd w:val="0"/>
              <w:jc w:val="center"/>
              <w:rPr>
                <w:sz w:val="28"/>
                <w:szCs w:val="28"/>
              </w:rPr>
            </w:pPr>
            <w:r w:rsidRPr="00992F6C">
              <w:rPr>
                <w:sz w:val="28"/>
                <w:szCs w:val="28"/>
              </w:rPr>
              <w:t>фамили</w:t>
            </w:r>
            <w:r>
              <w:rPr>
                <w:sz w:val="28"/>
                <w:szCs w:val="28"/>
              </w:rPr>
              <w:t>я</w:t>
            </w:r>
            <w:r w:rsidRPr="00992F6C">
              <w:rPr>
                <w:sz w:val="28"/>
                <w:szCs w:val="28"/>
              </w:rPr>
              <w:t>, имя, отчество (при наличии)</w:t>
            </w:r>
          </w:p>
        </w:tc>
        <w:tc>
          <w:tcPr>
            <w:tcW w:w="2559" w:type="dxa"/>
          </w:tcPr>
          <w:p w:rsidR="00367B18" w:rsidRDefault="00367B18" w:rsidP="007834C4">
            <w:pPr>
              <w:autoSpaceDE w:val="0"/>
              <w:autoSpaceDN w:val="0"/>
              <w:adjustRightInd w:val="0"/>
              <w:jc w:val="center"/>
              <w:rPr>
                <w:sz w:val="28"/>
                <w:szCs w:val="28"/>
              </w:rPr>
            </w:pPr>
            <w:r w:rsidRPr="00992F6C">
              <w:rPr>
                <w:sz w:val="28"/>
                <w:szCs w:val="28"/>
              </w:rPr>
              <w:t>дат</w:t>
            </w:r>
            <w:r>
              <w:rPr>
                <w:sz w:val="28"/>
                <w:szCs w:val="28"/>
              </w:rPr>
              <w:t>а</w:t>
            </w:r>
            <w:r w:rsidRPr="00992F6C">
              <w:rPr>
                <w:sz w:val="28"/>
                <w:szCs w:val="28"/>
              </w:rPr>
              <w:t xml:space="preserve"> рождения</w:t>
            </w:r>
          </w:p>
        </w:tc>
        <w:tc>
          <w:tcPr>
            <w:tcW w:w="2559" w:type="dxa"/>
          </w:tcPr>
          <w:p w:rsidR="00367B18" w:rsidRDefault="00367B18" w:rsidP="007834C4">
            <w:pPr>
              <w:autoSpaceDE w:val="0"/>
              <w:autoSpaceDN w:val="0"/>
              <w:adjustRightInd w:val="0"/>
              <w:jc w:val="center"/>
              <w:rPr>
                <w:sz w:val="28"/>
                <w:szCs w:val="28"/>
              </w:rPr>
            </w:pPr>
            <w:r w:rsidRPr="00992F6C">
              <w:rPr>
                <w:sz w:val="28"/>
                <w:szCs w:val="28"/>
              </w:rPr>
              <w:t>адрес места жительства (регистрации)</w:t>
            </w:r>
          </w:p>
        </w:tc>
        <w:tc>
          <w:tcPr>
            <w:tcW w:w="2559" w:type="dxa"/>
          </w:tcPr>
          <w:p w:rsidR="00367B18" w:rsidRDefault="00367B18" w:rsidP="007834C4">
            <w:pPr>
              <w:autoSpaceDE w:val="0"/>
              <w:autoSpaceDN w:val="0"/>
              <w:adjustRightInd w:val="0"/>
              <w:jc w:val="center"/>
              <w:rPr>
                <w:sz w:val="28"/>
                <w:szCs w:val="28"/>
              </w:rPr>
            </w:pPr>
            <w:r>
              <w:rPr>
                <w:sz w:val="28"/>
                <w:szCs w:val="28"/>
              </w:rPr>
              <w:t>наименование</w:t>
            </w:r>
          </w:p>
        </w:tc>
        <w:tc>
          <w:tcPr>
            <w:tcW w:w="2559" w:type="dxa"/>
          </w:tcPr>
          <w:p w:rsidR="00367B18" w:rsidRDefault="00367B18" w:rsidP="007834C4">
            <w:pPr>
              <w:autoSpaceDE w:val="0"/>
              <w:autoSpaceDN w:val="0"/>
              <w:adjustRightInd w:val="0"/>
              <w:jc w:val="center"/>
              <w:rPr>
                <w:sz w:val="28"/>
                <w:szCs w:val="28"/>
              </w:rPr>
            </w:pPr>
            <w:r w:rsidRPr="00992F6C">
              <w:rPr>
                <w:sz w:val="28"/>
                <w:szCs w:val="28"/>
              </w:rPr>
              <w:t>основной госуда</w:t>
            </w:r>
            <w:r>
              <w:rPr>
                <w:sz w:val="28"/>
                <w:szCs w:val="28"/>
              </w:rPr>
              <w:t>рственный регистрационный номер</w:t>
            </w:r>
          </w:p>
        </w:tc>
        <w:tc>
          <w:tcPr>
            <w:tcW w:w="2559" w:type="dxa"/>
          </w:tcPr>
          <w:p w:rsidR="00367B18" w:rsidRDefault="00367B18" w:rsidP="007834C4">
            <w:pPr>
              <w:autoSpaceDE w:val="0"/>
              <w:autoSpaceDN w:val="0"/>
              <w:adjustRightInd w:val="0"/>
              <w:jc w:val="center"/>
              <w:rPr>
                <w:sz w:val="28"/>
                <w:szCs w:val="28"/>
              </w:rPr>
            </w:pPr>
            <w:r w:rsidRPr="00992F6C">
              <w:rPr>
                <w:sz w:val="28"/>
                <w:szCs w:val="28"/>
              </w:rPr>
              <w:t>место нахождения и адрес</w:t>
            </w:r>
          </w:p>
        </w:tc>
      </w:tr>
      <w:tr w:rsidR="00367B18" w:rsidTr="007834C4">
        <w:tc>
          <w:tcPr>
            <w:tcW w:w="2558" w:type="dxa"/>
          </w:tcPr>
          <w:p w:rsidR="00367B18" w:rsidRDefault="00367B18" w:rsidP="007834C4">
            <w:pPr>
              <w:autoSpaceDE w:val="0"/>
              <w:autoSpaceDN w:val="0"/>
              <w:adjustRightInd w:val="0"/>
              <w:jc w:val="center"/>
              <w:rPr>
                <w:sz w:val="28"/>
                <w:szCs w:val="28"/>
              </w:rPr>
            </w:pPr>
          </w:p>
        </w:tc>
        <w:tc>
          <w:tcPr>
            <w:tcW w:w="2559" w:type="dxa"/>
          </w:tcPr>
          <w:p w:rsidR="00367B18" w:rsidRDefault="00367B18" w:rsidP="007834C4">
            <w:pPr>
              <w:autoSpaceDE w:val="0"/>
              <w:autoSpaceDN w:val="0"/>
              <w:adjustRightInd w:val="0"/>
              <w:jc w:val="center"/>
              <w:rPr>
                <w:sz w:val="28"/>
                <w:szCs w:val="28"/>
              </w:rPr>
            </w:pPr>
          </w:p>
        </w:tc>
        <w:tc>
          <w:tcPr>
            <w:tcW w:w="2559" w:type="dxa"/>
          </w:tcPr>
          <w:p w:rsidR="00367B18" w:rsidRDefault="00367B18" w:rsidP="007834C4">
            <w:pPr>
              <w:autoSpaceDE w:val="0"/>
              <w:autoSpaceDN w:val="0"/>
              <w:adjustRightInd w:val="0"/>
              <w:jc w:val="center"/>
              <w:rPr>
                <w:sz w:val="28"/>
                <w:szCs w:val="28"/>
              </w:rPr>
            </w:pPr>
          </w:p>
        </w:tc>
        <w:tc>
          <w:tcPr>
            <w:tcW w:w="2559" w:type="dxa"/>
          </w:tcPr>
          <w:p w:rsidR="00367B18" w:rsidRDefault="00367B18" w:rsidP="007834C4">
            <w:pPr>
              <w:autoSpaceDE w:val="0"/>
              <w:autoSpaceDN w:val="0"/>
              <w:adjustRightInd w:val="0"/>
              <w:jc w:val="center"/>
              <w:rPr>
                <w:sz w:val="28"/>
                <w:szCs w:val="28"/>
              </w:rPr>
            </w:pPr>
          </w:p>
        </w:tc>
        <w:tc>
          <w:tcPr>
            <w:tcW w:w="2559" w:type="dxa"/>
          </w:tcPr>
          <w:p w:rsidR="00367B18" w:rsidRDefault="00367B18" w:rsidP="007834C4">
            <w:pPr>
              <w:autoSpaceDE w:val="0"/>
              <w:autoSpaceDN w:val="0"/>
              <w:adjustRightInd w:val="0"/>
              <w:jc w:val="center"/>
              <w:rPr>
                <w:sz w:val="28"/>
                <w:szCs w:val="28"/>
              </w:rPr>
            </w:pPr>
          </w:p>
        </w:tc>
        <w:tc>
          <w:tcPr>
            <w:tcW w:w="2559" w:type="dxa"/>
          </w:tcPr>
          <w:p w:rsidR="00367B18" w:rsidRDefault="00367B18" w:rsidP="007834C4">
            <w:pPr>
              <w:autoSpaceDE w:val="0"/>
              <w:autoSpaceDN w:val="0"/>
              <w:adjustRightInd w:val="0"/>
              <w:jc w:val="center"/>
              <w:rPr>
                <w:sz w:val="28"/>
                <w:szCs w:val="28"/>
              </w:rPr>
            </w:pPr>
          </w:p>
        </w:tc>
      </w:tr>
      <w:tr w:rsidR="00367B18" w:rsidTr="007834C4">
        <w:tc>
          <w:tcPr>
            <w:tcW w:w="2558" w:type="dxa"/>
          </w:tcPr>
          <w:p w:rsidR="00367B18" w:rsidRDefault="00367B18" w:rsidP="007834C4">
            <w:pPr>
              <w:autoSpaceDE w:val="0"/>
              <w:autoSpaceDN w:val="0"/>
              <w:adjustRightInd w:val="0"/>
              <w:jc w:val="center"/>
              <w:rPr>
                <w:sz w:val="28"/>
                <w:szCs w:val="28"/>
              </w:rPr>
            </w:pPr>
          </w:p>
        </w:tc>
        <w:tc>
          <w:tcPr>
            <w:tcW w:w="2559" w:type="dxa"/>
          </w:tcPr>
          <w:p w:rsidR="00367B18" w:rsidRDefault="00367B18" w:rsidP="007834C4">
            <w:pPr>
              <w:autoSpaceDE w:val="0"/>
              <w:autoSpaceDN w:val="0"/>
              <w:adjustRightInd w:val="0"/>
              <w:jc w:val="center"/>
              <w:rPr>
                <w:sz w:val="28"/>
                <w:szCs w:val="28"/>
              </w:rPr>
            </w:pPr>
          </w:p>
        </w:tc>
        <w:tc>
          <w:tcPr>
            <w:tcW w:w="2559" w:type="dxa"/>
          </w:tcPr>
          <w:p w:rsidR="00367B18" w:rsidRDefault="00367B18" w:rsidP="007834C4">
            <w:pPr>
              <w:autoSpaceDE w:val="0"/>
              <w:autoSpaceDN w:val="0"/>
              <w:adjustRightInd w:val="0"/>
              <w:jc w:val="center"/>
              <w:rPr>
                <w:sz w:val="28"/>
                <w:szCs w:val="28"/>
              </w:rPr>
            </w:pPr>
          </w:p>
        </w:tc>
        <w:tc>
          <w:tcPr>
            <w:tcW w:w="2559" w:type="dxa"/>
          </w:tcPr>
          <w:p w:rsidR="00367B18" w:rsidRDefault="00367B18" w:rsidP="007834C4">
            <w:pPr>
              <w:autoSpaceDE w:val="0"/>
              <w:autoSpaceDN w:val="0"/>
              <w:adjustRightInd w:val="0"/>
              <w:jc w:val="center"/>
              <w:rPr>
                <w:sz w:val="28"/>
                <w:szCs w:val="28"/>
              </w:rPr>
            </w:pPr>
          </w:p>
        </w:tc>
        <w:tc>
          <w:tcPr>
            <w:tcW w:w="2559" w:type="dxa"/>
          </w:tcPr>
          <w:p w:rsidR="00367B18" w:rsidRDefault="00367B18" w:rsidP="007834C4">
            <w:pPr>
              <w:autoSpaceDE w:val="0"/>
              <w:autoSpaceDN w:val="0"/>
              <w:adjustRightInd w:val="0"/>
              <w:jc w:val="center"/>
              <w:rPr>
                <w:sz w:val="28"/>
                <w:szCs w:val="28"/>
              </w:rPr>
            </w:pPr>
          </w:p>
        </w:tc>
        <w:tc>
          <w:tcPr>
            <w:tcW w:w="2559" w:type="dxa"/>
          </w:tcPr>
          <w:p w:rsidR="00367B18" w:rsidRDefault="00367B18" w:rsidP="007834C4">
            <w:pPr>
              <w:autoSpaceDE w:val="0"/>
              <w:autoSpaceDN w:val="0"/>
              <w:adjustRightInd w:val="0"/>
              <w:jc w:val="center"/>
              <w:rPr>
                <w:sz w:val="28"/>
                <w:szCs w:val="28"/>
              </w:rPr>
            </w:pPr>
          </w:p>
        </w:tc>
      </w:tr>
    </w:tbl>
    <w:p w:rsidR="00367B18" w:rsidRPr="00B92802"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p>
    <w:p w:rsidR="00367B18" w:rsidRPr="00B92802" w:rsidRDefault="00367B18" w:rsidP="00367B18">
      <w:pPr>
        <w:pStyle w:val="ConsPlusTitle"/>
        <w:jc w:val="center"/>
        <w:rPr>
          <w:rFonts w:ascii="Times New Roman" w:hAnsi="Times New Roman" w:cs="Times New Roman"/>
          <w:b w:val="0"/>
          <w:sz w:val="24"/>
          <w:szCs w:val="24"/>
        </w:rPr>
      </w:pPr>
    </w:p>
    <w:p w:rsidR="00367B18" w:rsidRDefault="00367B18" w:rsidP="00367B18">
      <w:pPr>
        <w:pStyle w:val="ConsPlusTitle"/>
        <w:jc w:val="both"/>
        <w:rPr>
          <w:rFonts w:ascii="Times New Roman" w:hAnsi="Times New Roman" w:cs="Times New Roman"/>
          <w:b w:val="0"/>
          <w:sz w:val="24"/>
          <w:szCs w:val="24"/>
        </w:rPr>
      </w:pPr>
    </w:p>
    <w:p w:rsidR="00367B18" w:rsidRPr="00B92802" w:rsidRDefault="00367B18" w:rsidP="00367B18">
      <w:pPr>
        <w:pStyle w:val="ConsPlusTitle"/>
        <w:jc w:val="both"/>
        <w:rPr>
          <w:rFonts w:ascii="Times New Roman" w:hAnsi="Times New Roman" w:cs="Times New Roman"/>
          <w:b w:val="0"/>
          <w:sz w:val="24"/>
          <w:szCs w:val="24"/>
        </w:rPr>
      </w:pPr>
      <w:r w:rsidRPr="00B92802">
        <w:rPr>
          <w:rFonts w:ascii="Times New Roman" w:hAnsi="Times New Roman" w:cs="Times New Roman"/>
          <w:b w:val="0"/>
          <w:sz w:val="24"/>
          <w:szCs w:val="24"/>
        </w:rPr>
        <w:t xml:space="preserve">Лицо, ответственное за ведение протокола __________________ </w:t>
      </w:r>
      <w:r>
        <w:rPr>
          <w:rFonts w:ascii="Times New Roman" w:hAnsi="Times New Roman" w:cs="Times New Roman"/>
          <w:b w:val="0"/>
          <w:sz w:val="24"/>
          <w:szCs w:val="24"/>
        </w:rPr>
        <w:t>______</w:t>
      </w:r>
      <w:r w:rsidRPr="00B92802">
        <w:rPr>
          <w:rFonts w:ascii="Times New Roman" w:hAnsi="Times New Roman" w:cs="Times New Roman"/>
          <w:b w:val="0"/>
          <w:sz w:val="24"/>
          <w:szCs w:val="24"/>
        </w:rPr>
        <w:t>_________________</w:t>
      </w:r>
    </w:p>
    <w:p w:rsidR="00995998" w:rsidRDefault="00367B18" w:rsidP="00367B1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B92802">
        <w:rPr>
          <w:rFonts w:ascii="Times New Roman" w:hAnsi="Times New Roman" w:cs="Times New Roman"/>
          <w:b w:val="0"/>
          <w:sz w:val="24"/>
          <w:szCs w:val="24"/>
        </w:rPr>
        <w:t>(подпись)                                                       (ФИО)</w:t>
      </w: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752D54" w:rsidRDefault="00752D54" w:rsidP="00B92802">
      <w:pPr>
        <w:pStyle w:val="ConsPlusTitle"/>
        <w:jc w:val="center"/>
        <w:rPr>
          <w:rFonts w:ascii="Times New Roman" w:hAnsi="Times New Roman" w:cs="Times New Roman"/>
          <w:b w:val="0"/>
          <w:sz w:val="24"/>
          <w:szCs w:val="24"/>
        </w:rPr>
      </w:pPr>
    </w:p>
    <w:p w:rsidR="00B75425" w:rsidRDefault="00B75425" w:rsidP="00B92802">
      <w:pPr>
        <w:pStyle w:val="ConsPlusTitle"/>
        <w:jc w:val="center"/>
        <w:rPr>
          <w:rFonts w:ascii="Times New Roman" w:hAnsi="Times New Roman" w:cs="Times New Roman"/>
          <w:b w:val="0"/>
          <w:sz w:val="24"/>
          <w:szCs w:val="24"/>
        </w:rPr>
      </w:pPr>
    </w:p>
    <w:p w:rsidR="00B75425" w:rsidRDefault="00B75425"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Приложение 4</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к Порядку организации и проведения общественных обсуждений,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w:t>
      </w:r>
      <w:r w:rsidR="00565518">
        <w:rPr>
          <w:rFonts w:ascii="Times New Roman" w:hAnsi="Times New Roman" w:cs="Times New Roman"/>
          <w:b w:val="0"/>
          <w:sz w:val="24"/>
          <w:szCs w:val="24"/>
        </w:rPr>
        <w:t>на территории</w:t>
      </w:r>
      <w:r w:rsidRPr="00B92802">
        <w:rPr>
          <w:rFonts w:ascii="Times New Roman" w:hAnsi="Times New Roman" w:cs="Times New Roman"/>
          <w:b w:val="0"/>
          <w:sz w:val="24"/>
          <w:szCs w:val="24"/>
        </w:rPr>
        <w:t xml:space="preserve"> муниципального района Большеглушицкий Самарской области</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форма</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Заключение</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о результатах 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(общественных обсуждений или публичных слушаний –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по проекту 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proofErr w:type="gramStart"/>
      <w:r w:rsidRPr="00B92802">
        <w:rPr>
          <w:rFonts w:ascii="Times New Roman" w:hAnsi="Times New Roman" w:cs="Times New Roman"/>
          <w:b w:val="0"/>
          <w:sz w:val="24"/>
          <w:szCs w:val="24"/>
        </w:rPr>
        <w:t>(проект</w:t>
      </w:r>
      <w:r w:rsidR="00DA480D">
        <w:rPr>
          <w:rFonts w:ascii="Times New Roman" w:hAnsi="Times New Roman" w:cs="Times New Roman"/>
          <w:b w:val="0"/>
          <w:sz w:val="24"/>
          <w:szCs w:val="24"/>
        </w:rPr>
        <w:t>у</w:t>
      </w:r>
      <w:r w:rsidRPr="00B92802">
        <w:rPr>
          <w:rFonts w:ascii="Times New Roman" w:hAnsi="Times New Roman" w:cs="Times New Roman"/>
          <w:b w:val="0"/>
          <w:sz w:val="24"/>
          <w:szCs w:val="24"/>
        </w:rPr>
        <w:t xml:space="preserve"> планировки территории, проект</w:t>
      </w:r>
      <w:r w:rsidR="00DA480D">
        <w:rPr>
          <w:rFonts w:ascii="Times New Roman" w:hAnsi="Times New Roman" w:cs="Times New Roman"/>
          <w:b w:val="0"/>
          <w:sz w:val="24"/>
          <w:szCs w:val="24"/>
        </w:rPr>
        <w:t>у</w:t>
      </w:r>
      <w:r w:rsidRPr="00B92802">
        <w:rPr>
          <w:rFonts w:ascii="Times New Roman" w:hAnsi="Times New Roman" w:cs="Times New Roman"/>
          <w:b w:val="0"/>
          <w:sz w:val="24"/>
          <w:szCs w:val="24"/>
        </w:rPr>
        <w:t xml:space="preserve"> межевания территории, проект</w:t>
      </w:r>
      <w:r w:rsidR="00DA480D">
        <w:rPr>
          <w:rFonts w:ascii="Times New Roman" w:hAnsi="Times New Roman" w:cs="Times New Roman"/>
          <w:b w:val="0"/>
          <w:sz w:val="24"/>
          <w:szCs w:val="24"/>
        </w:rPr>
        <w:t>у</w:t>
      </w:r>
      <w:r w:rsidRPr="00B92802">
        <w:rPr>
          <w:rFonts w:ascii="Times New Roman" w:hAnsi="Times New Roman" w:cs="Times New Roman"/>
          <w:b w:val="0"/>
          <w:sz w:val="24"/>
          <w:szCs w:val="24"/>
        </w:rPr>
        <w:t>, предусматривающим внесение изменений в один из указанных утвержденных документов,  –</w:t>
      </w:r>
      <w:proofErr w:type="gramEnd"/>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выбрать нужное)</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(далее – заключение)</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Дата оформления заключения: "____" ________ 20__ года</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Наименование проекта, рассмотренного на общественных обсуждениях или публичных слушаниях (выбрать нужное): 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Сведения о количестве участников общественных обсуждений или публичных слушаний (выбрать нужное), которые приняли участие в общественных обсуждениях или публичных слушаниях (выбрать нужное) 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Реквизиты протокола общественных обсуждений или публичных слушаний (выбрать нужное), на основании которого подготовлено заключение: "____" ________ 20__ года.</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Содержание внесенных предложений и замечаний граждан, являющихся участниками общественных обсуждений или публичных слушаний (выбрать нужное) и постоянно проживающих на территории, в пределах которой проводятся общественные обсуждения </w:t>
      </w:r>
      <w:r w:rsidRPr="00B92802">
        <w:rPr>
          <w:rFonts w:ascii="Times New Roman" w:hAnsi="Times New Roman" w:cs="Times New Roman"/>
          <w:b w:val="0"/>
          <w:sz w:val="24"/>
          <w:szCs w:val="24"/>
        </w:rPr>
        <w:lastRenderedPageBreak/>
        <w:t>или публичные слушания (выбрать нужное): ______________________________________________________________________________________________________________________________________________________________________________________________________________________.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Содержание внесенных предложений и замечаний иных участников общественных обсуждений или публичных слушаний (выбрать нужное): 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Рекомендации организатора общественных обсуждений или публичных слушаний (выбрать </w:t>
      </w:r>
      <w:proofErr w:type="gramStart"/>
      <w:r w:rsidRPr="00B92802">
        <w:rPr>
          <w:rFonts w:ascii="Times New Roman" w:hAnsi="Times New Roman" w:cs="Times New Roman"/>
          <w:b w:val="0"/>
          <w:sz w:val="24"/>
          <w:szCs w:val="24"/>
        </w:rPr>
        <w:t>нужное</w:t>
      </w:r>
      <w:proofErr w:type="gramEnd"/>
      <w:r w:rsidRPr="00B92802">
        <w:rPr>
          <w:rFonts w:ascii="Times New Roman" w:hAnsi="Times New Roman" w:cs="Times New Roman"/>
          <w:b w:val="0"/>
          <w:sz w:val="24"/>
          <w:szCs w:val="24"/>
        </w:rPr>
        <w:t>) о целесообразности или нецелесообразности учета внесенных участниками общественных обсуждений или публичных слушаний (выбрать нужное) предложений и замечаний и выводы по результатам общественных обсуждений или публичных слушаний (выбрать нужное): 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________________________________________________________________________________________________________________________________________________.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Глава </w:t>
      </w:r>
      <w:r w:rsidR="00575881">
        <w:rPr>
          <w:rFonts w:ascii="Times New Roman" w:hAnsi="Times New Roman" w:cs="Times New Roman"/>
          <w:b w:val="0"/>
          <w:sz w:val="24"/>
          <w:szCs w:val="24"/>
        </w:rPr>
        <w:t>муниципального района Большеглушицкий</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Самарской области                _______________      ______________________</w:t>
      </w:r>
    </w:p>
    <w:p w:rsidR="00B92802" w:rsidRPr="00B92802" w:rsidRDefault="00DA480D" w:rsidP="00B92802">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B92802" w:rsidRPr="00B92802">
        <w:rPr>
          <w:rFonts w:ascii="Times New Roman" w:hAnsi="Times New Roman" w:cs="Times New Roman"/>
          <w:b w:val="0"/>
          <w:sz w:val="24"/>
          <w:szCs w:val="24"/>
        </w:rPr>
        <w:t>(подпись)                                         (ФИО)</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Приложение 5</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к Порядку организации и проведения общественных обсуждений, публичных слушаний по проектам планировки территории, проектам межевания территории,</w:t>
      </w:r>
      <w:r w:rsidR="00575881">
        <w:rPr>
          <w:rFonts w:ascii="Times New Roman" w:hAnsi="Times New Roman" w:cs="Times New Roman"/>
          <w:b w:val="0"/>
          <w:sz w:val="24"/>
          <w:szCs w:val="24"/>
        </w:rPr>
        <w:t xml:space="preserve"> </w:t>
      </w:r>
      <w:r w:rsidRPr="00B92802">
        <w:rPr>
          <w:rFonts w:ascii="Times New Roman" w:hAnsi="Times New Roman" w:cs="Times New Roman"/>
          <w:b w:val="0"/>
          <w:sz w:val="24"/>
          <w:szCs w:val="24"/>
        </w:rPr>
        <w:t>проектам, предусматривающим внесение изменений в один из указанных утвержденных документов,</w:t>
      </w:r>
      <w:r w:rsidR="00575881">
        <w:rPr>
          <w:rFonts w:ascii="Times New Roman" w:hAnsi="Times New Roman" w:cs="Times New Roman"/>
          <w:b w:val="0"/>
          <w:sz w:val="24"/>
          <w:szCs w:val="24"/>
        </w:rPr>
        <w:t xml:space="preserve"> на территории</w:t>
      </w:r>
      <w:r w:rsidRPr="00B92802">
        <w:rPr>
          <w:rFonts w:ascii="Times New Roman" w:hAnsi="Times New Roman" w:cs="Times New Roman"/>
          <w:b w:val="0"/>
          <w:sz w:val="24"/>
          <w:szCs w:val="24"/>
        </w:rPr>
        <w:t xml:space="preserve"> муниципального района Большеглушицкий Самарской области</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форма</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Книга (журнал) учета посетителей экспозиции проекта _________________________________________________________________________________________________________________________</w:t>
      </w:r>
    </w:p>
    <w:p w:rsidR="00B92802" w:rsidRPr="00B92802" w:rsidRDefault="00B92802" w:rsidP="00B92802">
      <w:pPr>
        <w:pStyle w:val="ConsPlusTitle"/>
        <w:jc w:val="center"/>
        <w:rPr>
          <w:rFonts w:ascii="Times New Roman" w:hAnsi="Times New Roman" w:cs="Times New Roman"/>
          <w:b w:val="0"/>
          <w:sz w:val="24"/>
          <w:szCs w:val="24"/>
        </w:rPr>
      </w:pPr>
      <w:r w:rsidRPr="00B92802">
        <w:rPr>
          <w:rFonts w:ascii="Times New Roman" w:hAnsi="Times New Roman" w:cs="Times New Roman"/>
          <w:b w:val="0"/>
          <w:sz w:val="24"/>
          <w:szCs w:val="24"/>
        </w:rPr>
        <w:t xml:space="preserve">(проекта планировки территории, проекта межевания территории, проекта, </w:t>
      </w:r>
      <w:proofErr w:type="gramStart"/>
      <w:r w:rsidRPr="00B92802">
        <w:rPr>
          <w:rFonts w:ascii="Times New Roman" w:hAnsi="Times New Roman" w:cs="Times New Roman"/>
          <w:b w:val="0"/>
          <w:sz w:val="24"/>
          <w:szCs w:val="24"/>
        </w:rPr>
        <w:t>предусматривающим</w:t>
      </w:r>
      <w:proofErr w:type="gramEnd"/>
      <w:r w:rsidRPr="00B92802">
        <w:rPr>
          <w:rFonts w:ascii="Times New Roman" w:hAnsi="Times New Roman" w:cs="Times New Roman"/>
          <w:b w:val="0"/>
          <w:sz w:val="24"/>
          <w:szCs w:val="24"/>
        </w:rPr>
        <w:t xml:space="preserve"> внесение изменений в один из указанных утвержденных документов, – выбрать нужное)</w:t>
      </w:r>
    </w:p>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59"/>
        <w:gridCol w:w="2694"/>
        <w:gridCol w:w="2693"/>
        <w:gridCol w:w="1984"/>
      </w:tblGrid>
      <w:tr w:rsidR="00DA480D" w:rsidRPr="00992F6C" w:rsidTr="00DA480D">
        <w:trPr>
          <w:tblHeader/>
        </w:trPr>
        <w:tc>
          <w:tcPr>
            <w:tcW w:w="709"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jc w:val="center"/>
              <w:rPr>
                <w:sz w:val="28"/>
                <w:szCs w:val="28"/>
              </w:rPr>
            </w:pPr>
            <w:r w:rsidRPr="00992F6C">
              <w:rPr>
                <w:sz w:val="28"/>
                <w:szCs w:val="28"/>
              </w:rPr>
              <w:t>№</w:t>
            </w:r>
          </w:p>
          <w:p w:rsidR="00DA480D" w:rsidRPr="00992F6C" w:rsidRDefault="00DA480D" w:rsidP="001F2F9F">
            <w:pPr>
              <w:jc w:val="center"/>
              <w:rPr>
                <w:sz w:val="28"/>
                <w:szCs w:val="28"/>
              </w:rPr>
            </w:pPr>
            <w:r w:rsidRPr="00992F6C">
              <w:rPr>
                <w:sz w:val="28"/>
                <w:szCs w:val="28"/>
              </w:rPr>
              <w:t>п/п</w:t>
            </w:r>
          </w:p>
        </w:tc>
        <w:tc>
          <w:tcPr>
            <w:tcW w:w="1559"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jc w:val="center"/>
              <w:rPr>
                <w:sz w:val="28"/>
                <w:szCs w:val="28"/>
              </w:rPr>
            </w:pPr>
            <w:r w:rsidRPr="00992F6C">
              <w:rPr>
                <w:sz w:val="28"/>
                <w:szCs w:val="28"/>
              </w:rPr>
              <w:t>Дата и время внесения данных</w:t>
            </w:r>
          </w:p>
        </w:tc>
        <w:tc>
          <w:tcPr>
            <w:tcW w:w="2694"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jc w:val="center"/>
              <w:rPr>
                <w:sz w:val="28"/>
                <w:szCs w:val="28"/>
              </w:rPr>
            </w:pPr>
            <w:r w:rsidRPr="00992F6C">
              <w:rPr>
                <w:sz w:val="28"/>
                <w:szCs w:val="28"/>
              </w:rPr>
              <w:t xml:space="preserve">Информация о </w:t>
            </w:r>
            <w:r>
              <w:rPr>
                <w:sz w:val="28"/>
                <w:szCs w:val="28"/>
              </w:rPr>
              <w:t>предложениях и замечаниях</w:t>
            </w:r>
          </w:p>
        </w:tc>
        <w:tc>
          <w:tcPr>
            <w:tcW w:w="2693"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jc w:val="center"/>
              <w:rPr>
                <w:sz w:val="28"/>
                <w:szCs w:val="28"/>
              </w:rPr>
            </w:pPr>
            <w:r w:rsidRPr="00992F6C">
              <w:rPr>
                <w:sz w:val="28"/>
                <w:szCs w:val="28"/>
              </w:rPr>
              <w:t xml:space="preserve">Ф.И.О. лица, </w:t>
            </w:r>
            <w:r>
              <w:rPr>
                <w:sz w:val="28"/>
                <w:szCs w:val="28"/>
              </w:rPr>
              <w:t xml:space="preserve">внесшего </w:t>
            </w:r>
            <w:r w:rsidRPr="00992F6C">
              <w:rPr>
                <w:sz w:val="28"/>
                <w:szCs w:val="28"/>
              </w:rPr>
              <w:t>предложения и замечания</w:t>
            </w:r>
          </w:p>
        </w:tc>
        <w:tc>
          <w:tcPr>
            <w:tcW w:w="1984"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jc w:val="center"/>
              <w:rPr>
                <w:sz w:val="28"/>
                <w:szCs w:val="28"/>
              </w:rPr>
            </w:pPr>
            <w:r w:rsidRPr="00992F6C">
              <w:rPr>
                <w:sz w:val="28"/>
                <w:szCs w:val="28"/>
              </w:rPr>
              <w:t xml:space="preserve">Данные документа, удостоверяющего личность </w:t>
            </w:r>
            <w:r>
              <w:rPr>
                <w:sz w:val="28"/>
                <w:szCs w:val="28"/>
              </w:rPr>
              <w:t xml:space="preserve">лица, внесшего </w:t>
            </w:r>
            <w:r w:rsidRPr="00992F6C">
              <w:rPr>
                <w:sz w:val="28"/>
                <w:szCs w:val="28"/>
              </w:rPr>
              <w:t>предложения и замечания</w:t>
            </w:r>
          </w:p>
        </w:tc>
      </w:tr>
      <w:tr w:rsidR="00DA480D" w:rsidRPr="00992F6C" w:rsidTr="00DA480D">
        <w:trPr>
          <w:trHeight w:val="451"/>
        </w:trPr>
        <w:tc>
          <w:tcPr>
            <w:tcW w:w="709"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rPr>
                <w:sz w:val="28"/>
                <w:szCs w:val="28"/>
              </w:rPr>
            </w:pPr>
          </w:p>
        </w:tc>
      </w:tr>
      <w:tr w:rsidR="00DA480D" w:rsidRPr="00992F6C" w:rsidTr="00DA480D">
        <w:trPr>
          <w:trHeight w:val="451"/>
        </w:trPr>
        <w:tc>
          <w:tcPr>
            <w:tcW w:w="709"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A480D" w:rsidRPr="00992F6C" w:rsidRDefault="00DA480D" w:rsidP="001F2F9F">
            <w:pPr>
              <w:rPr>
                <w:sz w:val="28"/>
                <w:szCs w:val="28"/>
              </w:rPr>
            </w:pPr>
          </w:p>
        </w:tc>
      </w:tr>
    </w:tbl>
    <w:p w:rsidR="00B92802" w:rsidRPr="00B92802" w:rsidRDefault="00B92802" w:rsidP="00B92802">
      <w:pPr>
        <w:pStyle w:val="ConsPlusTitle"/>
        <w:jc w:val="center"/>
        <w:rPr>
          <w:rFonts w:ascii="Times New Roman" w:hAnsi="Times New Roman" w:cs="Times New Roman"/>
          <w:b w:val="0"/>
          <w:sz w:val="24"/>
          <w:szCs w:val="24"/>
        </w:rPr>
      </w:pPr>
    </w:p>
    <w:p w:rsidR="00B92802" w:rsidRPr="00B92802" w:rsidRDefault="00B92802" w:rsidP="00B92802">
      <w:pPr>
        <w:pStyle w:val="ConsPlusTitle"/>
        <w:jc w:val="center"/>
        <w:rPr>
          <w:rFonts w:ascii="Times New Roman" w:hAnsi="Times New Roman" w:cs="Times New Roman"/>
          <w:b w:val="0"/>
          <w:sz w:val="24"/>
          <w:szCs w:val="24"/>
        </w:rPr>
      </w:pPr>
    </w:p>
    <w:p w:rsidR="0092335D" w:rsidRPr="00E533DE" w:rsidRDefault="0092335D" w:rsidP="00B92802">
      <w:pPr>
        <w:pStyle w:val="ConsPlusTitle"/>
        <w:jc w:val="center"/>
      </w:pPr>
    </w:p>
    <w:sectPr w:rsidR="0092335D" w:rsidRPr="00E533DE" w:rsidSect="00E53C4C">
      <w:footerReference w:type="default" r:id="rId7"/>
      <w:pgSz w:w="11906" w:h="16838"/>
      <w:pgMar w:top="567" w:right="851" w:bottom="53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AA3" w:rsidRDefault="00641AA3" w:rsidP="0045675E">
      <w:r>
        <w:separator/>
      </w:r>
    </w:p>
  </w:endnote>
  <w:endnote w:type="continuationSeparator" w:id="0">
    <w:p w:rsidR="00641AA3" w:rsidRDefault="00641AA3" w:rsidP="00456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7582"/>
      <w:docPartObj>
        <w:docPartGallery w:val="Page Numbers (Bottom of Page)"/>
        <w:docPartUnique/>
      </w:docPartObj>
    </w:sdtPr>
    <w:sdtContent>
      <w:p w:rsidR="00957178" w:rsidRDefault="00C8397B">
        <w:pPr>
          <w:pStyle w:val="ad"/>
          <w:jc w:val="right"/>
        </w:pPr>
        <w:r>
          <w:fldChar w:fldCharType="begin"/>
        </w:r>
        <w:r w:rsidR="009F218D">
          <w:instrText xml:space="preserve"> PAGE   \* MERGEFORMAT </w:instrText>
        </w:r>
        <w:r>
          <w:fldChar w:fldCharType="separate"/>
        </w:r>
        <w:r w:rsidR="009E48D4">
          <w:rPr>
            <w:noProof/>
          </w:rPr>
          <w:t>12</w:t>
        </w:r>
        <w:r>
          <w:rPr>
            <w:noProof/>
          </w:rPr>
          <w:fldChar w:fldCharType="end"/>
        </w:r>
      </w:p>
    </w:sdtContent>
  </w:sdt>
  <w:p w:rsidR="00957178" w:rsidRDefault="0095717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AA3" w:rsidRDefault="00641AA3" w:rsidP="0045675E">
      <w:r>
        <w:separator/>
      </w:r>
    </w:p>
  </w:footnote>
  <w:footnote w:type="continuationSeparator" w:id="0">
    <w:p w:rsidR="00641AA3" w:rsidRDefault="00641AA3" w:rsidP="004567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stylePaneFormatFilter w:val="3F01"/>
  <w:defaultTabStop w:val="708"/>
  <w:characterSpacingControl w:val="doNotCompress"/>
  <w:footnotePr>
    <w:footnote w:id="-1"/>
    <w:footnote w:id="0"/>
  </w:footnotePr>
  <w:endnotePr>
    <w:endnote w:id="-1"/>
    <w:endnote w:id="0"/>
  </w:endnotePr>
  <w:compat/>
  <w:rsids>
    <w:rsidRoot w:val="00685E71"/>
    <w:rsid w:val="0000250B"/>
    <w:rsid w:val="00014678"/>
    <w:rsid w:val="00016B6D"/>
    <w:rsid w:val="0002067F"/>
    <w:rsid w:val="000244B5"/>
    <w:rsid w:val="00027676"/>
    <w:rsid w:val="00042D83"/>
    <w:rsid w:val="00050485"/>
    <w:rsid w:val="000521E1"/>
    <w:rsid w:val="00052978"/>
    <w:rsid w:val="00053196"/>
    <w:rsid w:val="00057CE4"/>
    <w:rsid w:val="0006307A"/>
    <w:rsid w:val="00082AF0"/>
    <w:rsid w:val="00093DF4"/>
    <w:rsid w:val="0009630B"/>
    <w:rsid w:val="00097AA7"/>
    <w:rsid w:val="000A7662"/>
    <w:rsid w:val="000B0C82"/>
    <w:rsid w:val="000B3321"/>
    <w:rsid w:val="000B5D6C"/>
    <w:rsid w:val="000C30D1"/>
    <w:rsid w:val="000C520F"/>
    <w:rsid w:val="000C5B28"/>
    <w:rsid w:val="000D19B4"/>
    <w:rsid w:val="000D4ACF"/>
    <w:rsid w:val="000D5E48"/>
    <w:rsid w:val="000E726C"/>
    <w:rsid w:val="000E78F1"/>
    <w:rsid w:val="001008FE"/>
    <w:rsid w:val="00115268"/>
    <w:rsid w:val="00123501"/>
    <w:rsid w:val="001259CB"/>
    <w:rsid w:val="0013170A"/>
    <w:rsid w:val="00132A51"/>
    <w:rsid w:val="0013375E"/>
    <w:rsid w:val="00140E23"/>
    <w:rsid w:val="00145B12"/>
    <w:rsid w:val="00145B9F"/>
    <w:rsid w:val="0017085D"/>
    <w:rsid w:val="001720B3"/>
    <w:rsid w:val="00176587"/>
    <w:rsid w:val="00187EF9"/>
    <w:rsid w:val="00192166"/>
    <w:rsid w:val="001929F6"/>
    <w:rsid w:val="00193F63"/>
    <w:rsid w:val="00196D3C"/>
    <w:rsid w:val="00197B0B"/>
    <w:rsid w:val="00197B6E"/>
    <w:rsid w:val="001B073A"/>
    <w:rsid w:val="001C2657"/>
    <w:rsid w:val="001C2ED3"/>
    <w:rsid w:val="001C4B23"/>
    <w:rsid w:val="001D5A3D"/>
    <w:rsid w:val="001E0CD5"/>
    <w:rsid w:val="001E259E"/>
    <w:rsid w:val="001F1CD9"/>
    <w:rsid w:val="001F3D92"/>
    <w:rsid w:val="00200E07"/>
    <w:rsid w:val="00210DDC"/>
    <w:rsid w:val="00223768"/>
    <w:rsid w:val="00223C12"/>
    <w:rsid w:val="002257F8"/>
    <w:rsid w:val="00236B09"/>
    <w:rsid w:val="00237C88"/>
    <w:rsid w:val="002444CD"/>
    <w:rsid w:val="00255D52"/>
    <w:rsid w:val="00261925"/>
    <w:rsid w:val="00263DEA"/>
    <w:rsid w:val="00266401"/>
    <w:rsid w:val="00266864"/>
    <w:rsid w:val="00267367"/>
    <w:rsid w:val="00274910"/>
    <w:rsid w:val="00274BEF"/>
    <w:rsid w:val="00276F04"/>
    <w:rsid w:val="00285981"/>
    <w:rsid w:val="00287291"/>
    <w:rsid w:val="002A4E95"/>
    <w:rsid w:val="002B6215"/>
    <w:rsid w:val="002C0F91"/>
    <w:rsid w:val="002C5208"/>
    <w:rsid w:val="002C5F96"/>
    <w:rsid w:val="002D1C4E"/>
    <w:rsid w:val="002D1D94"/>
    <w:rsid w:val="002D64B4"/>
    <w:rsid w:val="002E476C"/>
    <w:rsid w:val="002E584C"/>
    <w:rsid w:val="002F407A"/>
    <w:rsid w:val="002F433B"/>
    <w:rsid w:val="002F5388"/>
    <w:rsid w:val="002F74BC"/>
    <w:rsid w:val="00314A79"/>
    <w:rsid w:val="00317B11"/>
    <w:rsid w:val="003222D6"/>
    <w:rsid w:val="0033352F"/>
    <w:rsid w:val="00351E2A"/>
    <w:rsid w:val="00357B5C"/>
    <w:rsid w:val="00367B18"/>
    <w:rsid w:val="00375BFC"/>
    <w:rsid w:val="003773FD"/>
    <w:rsid w:val="00382F92"/>
    <w:rsid w:val="0038530D"/>
    <w:rsid w:val="00386B1D"/>
    <w:rsid w:val="00392FB9"/>
    <w:rsid w:val="00393E61"/>
    <w:rsid w:val="00395C66"/>
    <w:rsid w:val="00396CA2"/>
    <w:rsid w:val="00396DB3"/>
    <w:rsid w:val="003975B0"/>
    <w:rsid w:val="003A5475"/>
    <w:rsid w:val="003B092A"/>
    <w:rsid w:val="003B0AB5"/>
    <w:rsid w:val="003B16DA"/>
    <w:rsid w:val="003B2F5A"/>
    <w:rsid w:val="003D1A08"/>
    <w:rsid w:val="003F146A"/>
    <w:rsid w:val="003F61DD"/>
    <w:rsid w:val="004034F6"/>
    <w:rsid w:val="00405E66"/>
    <w:rsid w:val="004110B9"/>
    <w:rsid w:val="004171AF"/>
    <w:rsid w:val="0042064A"/>
    <w:rsid w:val="004264B1"/>
    <w:rsid w:val="0042685E"/>
    <w:rsid w:val="00426C2B"/>
    <w:rsid w:val="00430A3F"/>
    <w:rsid w:val="00431BBE"/>
    <w:rsid w:val="00440761"/>
    <w:rsid w:val="0044470A"/>
    <w:rsid w:val="00451328"/>
    <w:rsid w:val="0045675E"/>
    <w:rsid w:val="004611AC"/>
    <w:rsid w:val="004643A2"/>
    <w:rsid w:val="00470A0E"/>
    <w:rsid w:val="00472A61"/>
    <w:rsid w:val="0047679B"/>
    <w:rsid w:val="0048173F"/>
    <w:rsid w:val="00486D5A"/>
    <w:rsid w:val="00494D70"/>
    <w:rsid w:val="004A0E50"/>
    <w:rsid w:val="004B04BF"/>
    <w:rsid w:val="004B0BAC"/>
    <w:rsid w:val="004B5705"/>
    <w:rsid w:val="004C03F4"/>
    <w:rsid w:val="004D25E0"/>
    <w:rsid w:val="004D3580"/>
    <w:rsid w:val="004D3837"/>
    <w:rsid w:val="004E2950"/>
    <w:rsid w:val="004E463D"/>
    <w:rsid w:val="004E7409"/>
    <w:rsid w:val="004E75A0"/>
    <w:rsid w:val="004F2AEA"/>
    <w:rsid w:val="004F33E2"/>
    <w:rsid w:val="0050035F"/>
    <w:rsid w:val="005100A9"/>
    <w:rsid w:val="00511253"/>
    <w:rsid w:val="00515DEC"/>
    <w:rsid w:val="00516062"/>
    <w:rsid w:val="0053480C"/>
    <w:rsid w:val="00541020"/>
    <w:rsid w:val="00542342"/>
    <w:rsid w:val="0054425E"/>
    <w:rsid w:val="0054445F"/>
    <w:rsid w:val="00545CC8"/>
    <w:rsid w:val="005509CD"/>
    <w:rsid w:val="00554429"/>
    <w:rsid w:val="00555532"/>
    <w:rsid w:val="005635C5"/>
    <w:rsid w:val="0056399A"/>
    <w:rsid w:val="00565518"/>
    <w:rsid w:val="00575881"/>
    <w:rsid w:val="00576E58"/>
    <w:rsid w:val="00584852"/>
    <w:rsid w:val="00586F9A"/>
    <w:rsid w:val="005877DB"/>
    <w:rsid w:val="00590E57"/>
    <w:rsid w:val="005A783C"/>
    <w:rsid w:val="005B089B"/>
    <w:rsid w:val="005B33FA"/>
    <w:rsid w:val="005B4891"/>
    <w:rsid w:val="005C3986"/>
    <w:rsid w:val="005C52BD"/>
    <w:rsid w:val="005D1258"/>
    <w:rsid w:val="005E0278"/>
    <w:rsid w:val="005E10C2"/>
    <w:rsid w:val="00602EA0"/>
    <w:rsid w:val="00607216"/>
    <w:rsid w:val="006151FB"/>
    <w:rsid w:val="00625722"/>
    <w:rsid w:val="00630A3D"/>
    <w:rsid w:val="00641AA3"/>
    <w:rsid w:val="00641CF9"/>
    <w:rsid w:val="00643E02"/>
    <w:rsid w:val="00685E71"/>
    <w:rsid w:val="006935E6"/>
    <w:rsid w:val="00696A69"/>
    <w:rsid w:val="006A4C72"/>
    <w:rsid w:val="006B1187"/>
    <w:rsid w:val="006B3F97"/>
    <w:rsid w:val="006B7B1D"/>
    <w:rsid w:val="006C6FD4"/>
    <w:rsid w:val="006C73F5"/>
    <w:rsid w:val="006D3ACE"/>
    <w:rsid w:val="006E779B"/>
    <w:rsid w:val="006E7B67"/>
    <w:rsid w:val="006F053F"/>
    <w:rsid w:val="006F31AF"/>
    <w:rsid w:val="006F36DA"/>
    <w:rsid w:val="00703B4E"/>
    <w:rsid w:val="00705091"/>
    <w:rsid w:val="0071285F"/>
    <w:rsid w:val="00712BE4"/>
    <w:rsid w:val="00712D79"/>
    <w:rsid w:val="00716EB9"/>
    <w:rsid w:val="00717779"/>
    <w:rsid w:val="00717C04"/>
    <w:rsid w:val="007203B5"/>
    <w:rsid w:val="007261A1"/>
    <w:rsid w:val="0072749C"/>
    <w:rsid w:val="00732F69"/>
    <w:rsid w:val="00736EF7"/>
    <w:rsid w:val="00743639"/>
    <w:rsid w:val="00752D54"/>
    <w:rsid w:val="007618F0"/>
    <w:rsid w:val="00763093"/>
    <w:rsid w:val="00764E81"/>
    <w:rsid w:val="007703D2"/>
    <w:rsid w:val="00770588"/>
    <w:rsid w:val="0078243C"/>
    <w:rsid w:val="00794187"/>
    <w:rsid w:val="007A21AF"/>
    <w:rsid w:val="007A33F1"/>
    <w:rsid w:val="007A427F"/>
    <w:rsid w:val="007B31B0"/>
    <w:rsid w:val="007B5881"/>
    <w:rsid w:val="007C0675"/>
    <w:rsid w:val="007C0C66"/>
    <w:rsid w:val="007C34CC"/>
    <w:rsid w:val="007C4385"/>
    <w:rsid w:val="007C7FC7"/>
    <w:rsid w:val="007D3BCC"/>
    <w:rsid w:val="007D58E3"/>
    <w:rsid w:val="007D7BAC"/>
    <w:rsid w:val="007F2C3A"/>
    <w:rsid w:val="00800B5A"/>
    <w:rsid w:val="00801860"/>
    <w:rsid w:val="00805320"/>
    <w:rsid w:val="00806BA2"/>
    <w:rsid w:val="00810320"/>
    <w:rsid w:val="008144F8"/>
    <w:rsid w:val="00824FB9"/>
    <w:rsid w:val="008273CD"/>
    <w:rsid w:val="00827AA4"/>
    <w:rsid w:val="00832E09"/>
    <w:rsid w:val="00834332"/>
    <w:rsid w:val="0084200B"/>
    <w:rsid w:val="008539B4"/>
    <w:rsid w:val="00855080"/>
    <w:rsid w:val="0085595E"/>
    <w:rsid w:val="008573BD"/>
    <w:rsid w:val="00857584"/>
    <w:rsid w:val="0086042A"/>
    <w:rsid w:val="0086162E"/>
    <w:rsid w:val="00863204"/>
    <w:rsid w:val="00885DEA"/>
    <w:rsid w:val="00896124"/>
    <w:rsid w:val="008A50DF"/>
    <w:rsid w:val="008A75A1"/>
    <w:rsid w:val="008B092F"/>
    <w:rsid w:val="008B2FEA"/>
    <w:rsid w:val="008B3879"/>
    <w:rsid w:val="008C02EB"/>
    <w:rsid w:val="008C168E"/>
    <w:rsid w:val="008C78ED"/>
    <w:rsid w:val="008D26D8"/>
    <w:rsid w:val="008D4E93"/>
    <w:rsid w:val="008E0D84"/>
    <w:rsid w:val="008E203B"/>
    <w:rsid w:val="008E596C"/>
    <w:rsid w:val="008F1D19"/>
    <w:rsid w:val="008F2B4D"/>
    <w:rsid w:val="008F65E1"/>
    <w:rsid w:val="008F67DD"/>
    <w:rsid w:val="008F705E"/>
    <w:rsid w:val="008F72C4"/>
    <w:rsid w:val="00901E8B"/>
    <w:rsid w:val="00902B84"/>
    <w:rsid w:val="00912DA3"/>
    <w:rsid w:val="0092335D"/>
    <w:rsid w:val="00924B89"/>
    <w:rsid w:val="00925808"/>
    <w:rsid w:val="00926505"/>
    <w:rsid w:val="00933463"/>
    <w:rsid w:val="009334A1"/>
    <w:rsid w:val="009434AE"/>
    <w:rsid w:val="00943F6A"/>
    <w:rsid w:val="00952E86"/>
    <w:rsid w:val="00955909"/>
    <w:rsid w:val="00957178"/>
    <w:rsid w:val="009617C9"/>
    <w:rsid w:val="00962D9C"/>
    <w:rsid w:val="00966CF6"/>
    <w:rsid w:val="00966ECB"/>
    <w:rsid w:val="00973B91"/>
    <w:rsid w:val="00981812"/>
    <w:rsid w:val="00982FA1"/>
    <w:rsid w:val="00987370"/>
    <w:rsid w:val="00987B30"/>
    <w:rsid w:val="0099413E"/>
    <w:rsid w:val="00995998"/>
    <w:rsid w:val="009B5212"/>
    <w:rsid w:val="009C4D73"/>
    <w:rsid w:val="009C5E9C"/>
    <w:rsid w:val="009D6B41"/>
    <w:rsid w:val="009E1543"/>
    <w:rsid w:val="009E195F"/>
    <w:rsid w:val="009E437B"/>
    <w:rsid w:val="009E48D4"/>
    <w:rsid w:val="009F218D"/>
    <w:rsid w:val="009F2B31"/>
    <w:rsid w:val="009F6C0B"/>
    <w:rsid w:val="00A00371"/>
    <w:rsid w:val="00A032C8"/>
    <w:rsid w:val="00A04A6D"/>
    <w:rsid w:val="00A05E92"/>
    <w:rsid w:val="00A0685A"/>
    <w:rsid w:val="00A14289"/>
    <w:rsid w:val="00A170B2"/>
    <w:rsid w:val="00A2130B"/>
    <w:rsid w:val="00A229EA"/>
    <w:rsid w:val="00A236D7"/>
    <w:rsid w:val="00A23994"/>
    <w:rsid w:val="00A25564"/>
    <w:rsid w:val="00A25A2E"/>
    <w:rsid w:val="00A31D90"/>
    <w:rsid w:val="00A32088"/>
    <w:rsid w:val="00A3253D"/>
    <w:rsid w:val="00A334B7"/>
    <w:rsid w:val="00A33ADE"/>
    <w:rsid w:val="00A43418"/>
    <w:rsid w:val="00A51228"/>
    <w:rsid w:val="00A52D16"/>
    <w:rsid w:val="00A56A0D"/>
    <w:rsid w:val="00A61BC9"/>
    <w:rsid w:val="00A64CB4"/>
    <w:rsid w:val="00A65706"/>
    <w:rsid w:val="00A67682"/>
    <w:rsid w:val="00A715D2"/>
    <w:rsid w:val="00A72218"/>
    <w:rsid w:val="00A76AF9"/>
    <w:rsid w:val="00A77707"/>
    <w:rsid w:val="00A77FE8"/>
    <w:rsid w:val="00A95868"/>
    <w:rsid w:val="00A95EEF"/>
    <w:rsid w:val="00A97BEE"/>
    <w:rsid w:val="00AA41E3"/>
    <w:rsid w:val="00AB7D14"/>
    <w:rsid w:val="00AC1591"/>
    <w:rsid w:val="00AC2D76"/>
    <w:rsid w:val="00AD0C5A"/>
    <w:rsid w:val="00AD36FA"/>
    <w:rsid w:val="00AE3404"/>
    <w:rsid w:val="00B021F3"/>
    <w:rsid w:val="00B04BE3"/>
    <w:rsid w:val="00B23D0B"/>
    <w:rsid w:val="00B31A9E"/>
    <w:rsid w:val="00B31E2F"/>
    <w:rsid w:val="00B32585"/>
    <w:rsid w:val="00B37901"/>
    <w:rsid w:val="00B45C3C"/>
    <w:rsid w:val="00B4781A"/>
    <w:rsid w:val="00B534CB"/>
    <w:rsid w:val="00B57734"/>
    <w:rsid w:val="00B60762"/>
    <w:rsid w:val="00B6196C"/>
    <w:rsid w:val="00B62234"/>
    <w:rsid w:val="00B633B8"/>
    <w:rsid w:val="00B6384E"/>
    <w:rsid w:val="00B63D8B"/>
    <w:rsid w:val="00B7143E"/>
    <w:rsid w:val="00B72205"/>
    <w:rsid w:val="00B75425"/>
    <w:rsid w:val="00B772E5"/>
    <w:rsid w:val="00B92802"/>
    <w:rsid w:val="00B944E0"/>
    <w:rsid w:val="00B975E6"/>
    <w:rsid w:val="00BA00D6"/>
    <w:rsid w:val="00BA3793"/>
    <w:rsid w:val="00BA7B5D"/>
    <w:rsid w:val="00BB07F3"/>
    <w:rsid w:val="00BB3C80"/>
    <w:rsid w:val="00BB6D57"/>
    <w:rsid w:val="00BC6F3D"/>
    <w:rsid w:val="00BD48F8"/>
    <w:rsid w:val="00BE060D"/>
    <w:rsid w:val="00BF2683"/>
    <w:rsid w:val="00C03953"/>
    <w:rsid w:val="00C1576D"/>
    <w:rsid w:val="00C1686A"/>
    <w:rsid w:val="00C20125"/>
    <w:rsid w:val="00C21166"/>
    <w:rsid w:val="00C324A0"/>
    <w:rsid w:val="00C33EDC"/>
    <w:rsid w:val="00C3774F"/>
    <w:rsid w:val="00C44078"/>
    <w:rsid w:val="00C44A74"/>
    <w:rsid w:val="00C45E50"/>
    <w:rsid w:val="00C5333D"/>
    <w:rsid w:val="00C57AFF"/>
    <w:rsid w:val="00C57B76"/>
    <w:rsid w:val="00C60A47"/>
    <w:rsid w:val="00C75E74"/>
    <w:rsid w:val="00C76F2B"/>
    <w:rsid w:val="00C777A7"/>
    <w:rsid w:val="00C77B5E"/>
    <w:rsid w:val="00C8397B"/>
    <w:rsid w:val="00C841C2"/>
    <w:rsid w:val="00C85145"/>
    <w:rsid w:val="00C87CE5"/>
    <w:rsid w:val="00C930BC"/>
    <w:rsid w:val="00C94C2A"/>
    <w:rsid w:val="00C956AA"/>
    <w:rsid w:val="00C96D37"/>
    <w:rsid w:val="00CC19D1"/>
    <w:rsid w:val="00CD0D0D"/>
    <w:rsid w:val="00CD25DA"/>
    <w:rsid w:val="00CD5D15"/>
    <w:rsid w:val="00CD71EB"/>
    <w:rsid w:val="00CE66ED"/>
    <w:rsid w:val="00CF24C7"/>
    <w:rsid w:val="00CF46DF"/>
    <w:rsid w:val="00CF6915"/>
    <w:rsid w:val="00D10F77"/>
    <w:rsid w:val="00D1156E"/>
    <w:rsid w:val="00D177D5"/>
    <w:rsid w:val="00D245C4"/>
    <w:rsid w:val="00D27F86"/>
    <w:rsid w:val="00D31E81"/>
    <w:rsid w:val="00D421A6"/>
    <w:rsid w:val="00D45137"/>
    <w:rsid w:val="00D451C6"/>
    <w:rsid w:val="00D53E15"/>
    <w:rsid w:val="00D53FED"/>
    <w:rsid w:val="00D6696B"/>
    <w:rsid w:val="00D743AC"/>
    <w:rsid w:val="00D748E8"/>
    <w:rsid w:val="00D809E3"/>
    <w:rsid w:val="00D8169B"/>
    <w:rsid w:val="00D82DB8"/>
    <w:rsid w:val="00D82FEB"/>
    <w:rsid w:val="00D90EFE"/>
    <w:rsid w:val="00D92892"/>
    <w:rsid w:val="00D940FB"/>
    <w:rsid w:val="00D958A7"/>
    <w:rsid w:val="00D96CD5"/>
    <w:rsid w:val="00D97C1C"/>
    <w:rsid w:val="00DA1023"/>
    <w:rsid w:val="00DA480D"/>
    <w:rsid w:val="00DB255C"/>
    <w:rsid w:val="00DD2801"/>
    <w:rsid w:val="00DD7D02"/>
    <w:rsid w:val="00DE201B"/>
    <w:rsid w:val="00DE5D68"/>
    <w:rsid w:val="00DE602D"/>
    <w:rsid w:val="00DE6CE4"/>
    <w:rsid w:val="00DE700D"/>
    <w:rsid w:val="00DF1E80"/>
    <w:rsid w:val="00DF2D48"/>
    <w:rsid w:val="00DF3C59"/>
    <w:rsid w:val="00DF7D26"/>
    <w:rsid w:val="00E053B4"/>
    <w:rsid w:val="00E10776"/>
    <w:rsid w:val="00E12F83"/>
    <w:rsid w:val="00E212FC"/>
    <w:rsid w:val="00E244F8"/>
    <w:rsid w:val="00E24839"/>
    <w:rsid w:val="00E268DB"/>
    <w:rsid w:val="00E26F04"/>
    <w:rsid w:val="00E357F1"/>
    <w:rsid w:val="00E37B9B"/>
    <w:rsid w:val="00E40FF5"/>
    <w:rsid w:val="00E45223"/>
    <w:rsid w:val="00E47694"/>
    <w:rsid w:val="00E52C62"/>
    <w:rsid w:val="00E533DE"/>
    <w:rsid w:val="00E53C4C"/>
    <w:rsid w:val="00E5466A"/>
    <w:rsid w:val="00E5580C"/>
    <w:rsid w:val="00E62DAB"/>
    <w:rsid w:val="00E739C6"/>
    <w:rsid w:val="00E77D2C"/>
    <w:rsid w:val="00E81E33"/>
    <w:rsid w:val="00E82CEC"/>
    <w:rsid w:val="00E82ECF"/>
    <w:rsid w:val="00E83077"/>
    <w:rsid w:val="00E8399F"/>
    <w:rsid w:val="00E8516B"/>
    <w:rsid w:val="00E87AA9"/>
    <w:rsid w:val="00EA1103"/>
    <w:rsid w:val="00EA4F09"/>
    <w:rsid w:val="00EA67FE"/>
    <w:rsid w:val="00EB0653"/>
    <w:rsid w:val="00EB7671"/>
    <w:rsid w:val="00EC127C"/>
    <w:rsid w:val="00ED1D1D"/>
    <w:rsid w:val="00ED291E"/>
    <w:rsid w:val="00ED4CB6"/>
    <w:rsid w:val="00ED6B7E"/>
    <w:rsid w:val="00EE3FC2"/>
    <w:rsid w:val="00EF1A27"/>
    <w:rsid w:val="00F0201A"/>
    <w:rsid w:val="00F043D2"/>
    <w:rsid w:val="00F12C1E"/>
    <w:rsid w:val="00F24B2B"/>
    <w:rsid w:val="00F30D90"/>
    <w:rsid w:val="00F33EE7"/>
    <w:rsid w:val="00F413A6"/>
    <w:rsid w:val="00F417FC"/>
    <w:rsid w:val="00F43105"/>
    <w:rsid w:val="00F51418"/>
    <w:rsid w:val="00F6004F"/>
    <w:rsid w:val="00F62AD8"/>
    <w:rsid w:val="00F66822"/>
    <w:rsid w:val="00F705B1"/>
    <w:rsid w:val="00F71343"/>
    <w:rsid w:val="00F81735"/>
    <w:rsid w:val="00F9167E"/>
    <w:rsid w:val="00F9493B"/>
    <w:rsid w:val="00F94AD8"/>
    <w:rsid w:val="00FA7A2C"/>
    <w:rsid w:val="00FC0503"/>
    <w:rsid w:val="00FC474D"/>
    <w:rsid w:val="00FC4D3C"/>
    <w:rsid w:val="00FC65A8"/>
    <w:rsid w:val="00FC7833"/>
    <w:rsid w:val="00FD26C4"/>
    <w:rsid w:val="00FD2D27"/>
    <w:rsid w:val="00FD68BE"/>
    <w:rsid w:val="00FE4A3B"/>
    <w:rsid w:val="00FF15A5"/>
    <w:rsid w:val="00FF6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71"/>
    <w:rPr>
      <w:sz w:val="20"/>
      <w:szCs w:val="20"/>
    </w:rPr>
  </w:style>
  <w:style w:type="paragraph" w:styleId="1">
    <w:name w:val="heading 1"/>
    <w:basedOn w:val="a"/>
    <w:next w:val="a"/>
    <w:link w:val="10"/>
    <w:uiPriority w:val="99"/>
    <w:qFormat/>
    <w:rsid w:val="00685E71"/>
    <w:pPr>
      <w:keepNext/>
      <w:ind w:left="-426"/>
      <w:jc w:val="right"/>
      <w:outlineLvl w:val="0"/>
    </w:pPr>
    <w:rPr>
      <w:b/>
    </w:rPr>
  </w:style>
  <w:style w:type="paragraph" w:styleId="2">
    <w:name w:val="heading 2"/>
    <w:basedOn w:val="a"/>
    <w:next w:val="a"/>
    <w:link w:val="20"/>
    <w:uiPriority w:val="99"/>
    <w:qFormat/>
    <w:rsid w:val="00685E71"/>
    <w:pPr>
      <w:keepNext/>
      <w:outlineLvl w:val="1"/>
    </w:pPr>
    <w:rPr>
      <w:b/>
    </w:rPr>
  </w:style>
  <w:style w:type="paragraph" w:styleId="6">
    <w:name w:val="heading 6"/>
    <w:basedOn w:val="a"/>
    <w:next w:val="a"/>
    <w:link w:val="60"/>
    <w:uiPriority w:val="99"/>
    <w:qFormat/>
    <w:rsid w:val="00685E71"/>
    <w:pPr>
      <w:keepNext/>
      <w:ind w:firstLine="34"/>
      <w:jc w:val="center"/>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51C6"/>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D451C6"/>
    <w:rPr>
      <w:rFonts w:ascii="Cambria" w:hAnsi="Cambria" w:cs="Times New Roman"/>
      <w:b/>
      <w:bCs/>
      <w:i/>
      <w:iCs/>
      <w:sz w:val="28"/>
      <w:szCs w:val="28"/>
    </w:rPr>
  </w:style>
  <w:style w:type="character" w:customStyle="1" w:styleId="60">
    <w:name w:val="Заголовок 6 Знак"/>
    <w:basedOn w:val="a0"/>
    <w:link w:val="6"/>
    <w:uiPriority w:val="99"/>
    <w:semiHidden/>
    <w:locked/>
    <w:rsid w:val="00D451C6"/>
    <w:rPr>
      <w:rFonts w:ascii="Calibri" w:hAnsi="Calibri" w:cs="Times New Roman"/>
      <w:b/>
      <w:bCs/>
    </w:rPr>
  </w:style>
  <w:style w:type="paragraph" w:styleId="a3">
    <w:name w:val="Body Text"/>
    <w:basedOn w:val="a"/>
    <w:link w:val="a4"/>
    <w:uiPriority w:val="99"/>
    <w:rsid w:val="00685E71"/>
    <w:pPr>
      <w:jc w:val="both"/>
    </w:pPr>
    <w:rPr>
      <w:sz w:val="28"/>
    </w:rPr>
  </w:style>
  <w:style w:type="character" w:customStyle="1" w:styleId="a4">
    <w:name w:val="Основной текст Знак"/>
    <w:basedOn w:val="a0"/>
    <w:link w:val="a3"/>
    <w:uiPriority w:val="99"/>
    <w:semiHidden/>
    <w:locked/>
    <w:rsid w:val="00D451C6"/>
    <w:rPr>
      <w:rFonts w:cs="Times New Roman"/>
      <w:sz w:val="20"/>
      <w:szCs w:val="20"/>
    </w:rPr>
  </w:style>
  <w:style w:type="table" w:styleId="a5">
    <w:name w:val="Table Grid"/>
    <w:basedOn w:val="a1"/>
    <w:uiPriority w:val="59"/>
    <w:rsid w:val="00685E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6F31AF"/>
    <w:rPr>
      <w:rFonts w:ascii="Tahoma" w:hAnsi="Tahoma" w:cs="Tahoma"/>
      <w:sz w:val="16"/>
      <w:szCs w:val="16"/>
    </w:rPr>
  </w:style>
  <w:style w:type="character" w:customStyle="1" w:styleId="a7">
    <w:name w:val="Текст выноски Знак"/>
    <w:basedOn w:val="a0"/>
    <w:link w:val="a6"/>
    <w:uiPriority w:val="99"/>
    <w:semiHidden/>
    <w:locked/>
    <w:rsid w:val="00D451C6"/>
    <w:rPr>
      <w:rFonts w:cs="Times New Roman"/>
      <w:sz w:val="2"/>
    </w:rPr>
  </w:style>
  <w:style w:type="paragraph" w:styleId="3">
    <w:name w:val="Body Text Indent 3"/>
    <w:basedOn w:val="a"/>
    <w:link w:val="30"/>
    <w:uiPriority w:val="99"/>
    <w:rsid w:val="002F407A"/>
    <w:pPr>
      <w:widowControl w:val="0"/>
      <w:autoSpaceDE w:val="0"/>
      <w:autoSpaceDN w:val="0"/>
      <w:adjustRightInd w:val="0"/>
      <w:spacing w:after="120"/>
      <w:ind w:left="283"/>
    </w:pPr>
    <w:rPr>
      <w:rFonts w:ascii="Arial" w:hAnsi="Arial"/>
      <w:sz w:val="16"/>
    </w:rPr>
  </w:style>
  <w:style w:type="character" w:customStyle="1" w:styleId="BodyTextIndent3Char">
    <w:name w:val="Body Text Indent 3 Char"/>
    <w:basedOn w:val="a0"/>
    <w:uiPriority w:val="99"/>
    <w:semiHidden/>
    <w:locked/>
    <w:rsid w:val="00D451C6"/>
    <w:rPr>
      <w:rFonts w:cs="Times New Roman"/>
      <w:sz w:val="16"/>
      <w:szCs w:val="16"/>
    </w:rPr>
  </w:style>
  <w:style w:type="character" w:customStyle="1" w:styleId="30">
    <w:name w:val="Основной текст с отступом 3 Знак"/>
    <w:link w:val="3"/>
    <w:uiPriority w:val="99"/>
    <w:locked/>
    <w:rsid w:val="002F407A"/>
    <w:rPr>
      <w:rFonts w:ascii="Arial" w:hAnsi="Arial"/>
      <w:sz w:val="16"/>
    </w:rPr>
  </w:style>
  <w:style w:type="character" w:customStyle="1" w:styleId="FontStyle13">
    <w:name w:val="Font Style13"/>
    <w:uiPriority w:val="99"/>
    <w:rsid w:val="002F407A"/>
    <w:rPr>
      <w:rFonts w:ascii="Times New Roman" w:hAnsi="Times New Roman"/>
      <w:sz w:val="22"/>
    </w:rPr>
  </w:style>
  <w:style w:type="paragraph" w:styleId="a8">
    <w:name w:val="footnote text"/>
    <w:basedOn w:val="a"/>
    <w:link w:val="a9"/>
    <w:uiPriority w:val="99"/>
    <w:rsid w:val="0045675E"/>
    <w:rPr>
      <w:rFonts w:ascii="Calibri" w:eastAsia="MS Mincho" w:hAnsi="Calibri"/>
    </w:rPr>
  </w:style>
  <w:style w:type="character" w:customStyle="1" w:styleId="FootnoteTextChar">
    <w:name w:val="Footnote Text Char"/>
    <w:basedOn w:val="a0"/>
    <w:uiPriority w:val="99"/>
    <w:semiHidden/>
    <w:locked/>
    <w:rsid w:val="00D451C6"/>
    <w:rPr>
      <w:rFonts w:cs="Times New Roman"/>
      <w:sz w:val="20"/>
      <w:szCs w:val="20"/>
    </w:rPr>
  </w:style>
  <w:style w:type="character" w:customStyle="1" w:styleId="a9">
    <w:name w:val="Текст сноски Знак"/>
    <w:link w:val="a8"/>
    <w:uiPriority w:val="99"/>
    <w:locked/>
    <w:rsid w:val="0045675E"/>
    <w:rPr>
      <w:rFonts w:ascii="Calibri" w:eastAsia="MS Mincho" w:hAnsi="Calibri"/>
    </w:rPr>
  </w:style>
  <w:style w:type="character" w:styleId="aa">
    <w:name w:val="footnote reference"/>
    <w:basedOn w:val="a0"/>
    <w:uiPriority w:val="99"/>
    <w:rsid w:val="0045675E"/>
    <w:rPr>
      <w:rFonts w:cs="Times New Roman"/>
      <w:vertAlign w:val="superscript"/>
    </w:rPr>
  </w:style>
  <w:style w:type="paragraph" w:customStyle="1" w:styleId="ConsPlusNormal">
    <w:name w:val="ConsPlusNormal"/>
    <w:uiPriority w:val="99"/>
    <w:rsid w:val="00542342"/>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542342"/>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542342"/>
    <w:pPr>
      <w:widowControl w:val="0"/>
      <w:autoSpaceDE w:val="0"/>
      <w:autoSpaceDN w:val="0"/>
      <w:adjustRightInd w:val="0"/>
    </w:pPr>
    <w:rPr>
      <w:rFonts w:ascii="Courier New" w:hAnsi="Courier New" w:cs="Courier New"/>
      <w:sz w:val="20"/>
      <w:szCs w:val="20"/>
    </w:rPr>
  </w:style>
  <w:style w:type="paragraph" w:styleId="ab">
    <w:name w:val="header"/>
    <w:basedOn w:val="a"/>
    <w:link w:val="ac"/>
    <w:uiPriority w:val="99"/>
    <w:semiHidden/>
    <w:unhideWhenUsed/>
    <w:rsid w:val="00957178"/>
    <w:pPr>
      <w:tabs>
        <w:tab w:val="center" w:pos="4677"/>
        <w:tab w:val="right" w:pos="9355"/>
      </w:tabs>
    </w:pPr>
  </w:style>
  <w:style w:type="character" w:customStyle="1" w:styleId="ac">
    <w:name w:val="Верхний колонтитул Знак"/>
    <w:basedOn w:val="a0"/>
    <w:link w:val="ab"/>
    <w:uiPriority w:val="99"/>
    <w:semiHidden/>
    <w:rsid w:val="00957178"/>
    <w:rPr>
      <w:sz w:val="20"/>
      <w:szCs w:val="20"/>
    </w:rPr>
  </w:style>
  <w:style w:type="paragraph" w:styleId="ad">
    <w:name w:val="footer"/>
    <w:basedOn w:val="a"/>
    <w:link w:val="ae"/>
    <w:uiPriority w:val="99"/>
    <w:unhideWhenUsed/>
    <w:rsid w:val="00957178"/>
    <w:pPr>
      <w:tabs>
        <w:tab w:val="center" w:pos="4677"/>
        <w:tab w:val="right" w:pos="9355"/>
      </w:tabs>
    </w:pPr>
  </w:style>
  <w:style w:type="character" w:customStyle="1" w:styleId="ae">
    <w:name w:val="Нижний колонтитул Знак"/>
    <w:basedOn w:val="a0"/>
    <w:link w:val="ad"/>
    <w:uiPriority w:val="99"/>
    <w:rsid w:val="00957178"/>
    <w:rPr>
      <w:sz w:val="20"/>
      <w:szCs w:val="20"/>
    </w:rPr>
  </w:style>
  <w:style w:type="character" w:styleId="af">
    <w:name w:val="Hyperlink"/>
    <w:basedOn w:val="a0"/>
    <w:uiPriority w:val="99"/>
    <w:semiHidden/>
    <w:unhideWhenUsed/>
    <w:rsid w:val="00395C66"/>
    <w:rPr>
      <w:color w:val="0000FF"/>
      <w:u w:val="single"/>
    </w:rPr>
  </w:style>
  <w:style w:type="character" w:styleId="af0">
    <w:name w:val="FollowedHyperlink"/>
    <w:basedOn w:val="a0"/>
    <w:uiPriority w:val="99"/>
    <w:semiHidden/>
    <w:unhideWhenUsed/>
    <w:rsid w:val="00395C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4198085">
      <w:marLeft w:val="0"/>
      <w:marRight w:val="0"/>
      <w:marTop w:val="0"/>
      <w:marBottom w:val="0"/>
      <w:divBdr>
        <w:top w:val="none" w:sz="0" w:space="0" w:color="auto"/>
        <w:left w:val="none" w:sz="0" w:space="0" w:color="auto"/>
        <w:bottom w:val="none" w:sz="0" w:space="0" w:color="auto"/>
        <w:right w:val="none" w:sz="0" w:space="0" w:color="auto"/>
      </w:divBdr>
    </w:div>
    <w:div w:id="874198086">
      <w:marLeft w:val="0"/>
      <w:marRight w:val="0"/>
      <w:marTop w:val="0"/>
      <w:marBottom w:val="0"/>
      <w:divBdr>
        <w:top w:val="none" w:sz="0" w:space="0" w:color="auto"/>
        <w:left w:val="none" w:sz="0" w:space="0" w:color="auto"/>
        <w:bottom w:val="none" w:sz="0" w:space="0" w:color="auto"/>
        <w:right w:val="none" w:sz="0" w:space="0" w:color="auto"/>
      </w:divBdr>
    </w:div>
    <w:div w:id="874198087">
      <w:marLeft w:val="0"/>
      <w:marRight w:val="0"/>
      <w:marTop w:val="0"/>
      <w:marBottom w:val="0"/>
      <w:divBdr>
        <w:top w:val="none" w:sz="0" w:space="0" w:color="auto"/>
        <w:left w:val="none" w:sz="0" w:space="0" w:color="auto"/>
        <w:bottom w:val="none" w:sz="0" w:space="0" w:color="auto"/>
        <w:right w:val="none" w:sz="0" w:space="0" w:color="auto"/>
      </w:divBdr>
    </w:div>
    <w:div w:id="874198088">
      <w:marLeft w:val="0"/>
      <w:marRight w:val="0"/>
      <w:marTop w:val="0"/>
      <w:marBottom w:val="0"/>
      <w:divBdr>
        <w:top w:val="none" w:sz="0" w:space="0" w:color="auto"/>
        <w:left w:val="none" w:sz="0" w:space="0" w:color="auto"/>
        <w:bottom w:val="none" w:sz="0" w:space="0" w:color="auto"/>
        <w:right w:val="none" w:sz="0" w:space="0" w:color="auto"/>
      </w:divBdr>
    </w:div>
    <w:div w:id="874198089">
      <w:marLeft w:val="0"/>
      <w:marRight w:val="0"/>
      <w:marTop w:val="0"/>
      <w:marBottom w:val="0"/>
      <w:divBdr>
        <w:top w:val="none" w:sz="0" w:space="0" w:color="auto"/>
        <w:left w:val="none" w:sz="0" w:space="0" w:color="auto"/>
        <w:bottom w:val="none" w:sz="0" w:space="0" w:color="auto"/>
        <w:right w:val="none" w:sz="0" w:space="0" w:color="auto"/>
      </w:divBdr>
    </w:div>
    <w:div w:id="187226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F9D0-57E8-4E90-9C54-87E0C36A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7663</Words>
  <Characters>43684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51245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Финансовое управление</dc:creator>
  <cp:lastModifiedBy>kozlovaei</cp:lastModifiedBy>
  <cp:revision>7</cp:revision>
  <cp:lastPrinted>2023-06-01T05:38:00Z</cp:lastPrinted>
  <dcterms:created xsi:type="dcterms:W3CDTF">2021-01-21T11:04:00Z</dcterms:created>
  <dcterms:modified xsi:type="dcterms:W3CDTF">2023-06-01T05:50:00Z</dcterms:modified>
</cp:coreProperties>
</file>